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23" w:rsidRPr="00174423" w:rsidRDefault="00174423" w:rsidP="00174423">
      <w:pPr>
        <w:jc w:val="center"/>
        <w:rPr>
          <w:rFonts w:ascii="Times New Roman" w:hAnsi="Times New Roman" w:cs="Times New Roman"/>
          <w:sz w:val="24"/>
          <w:szCs w:val="24"/>
        </w:rPr>
      </w:pPr>
    </w:p>
    <w:tbl>
      <w:tblPr>
        <w:tblW w:w="10456" w:type="dxa"/>
        <w:tblLook w:val="04A0" w:firstRow="1" w:lastRow="0" w:firstColumn="1" w:lastColumn="0" w:noHBand="0" w:noVBand="1"/>
      </w:tblPr>
      <w:tblGrid>
        <w:gridCol w:w="5637"/>
        <w:gridCol w:w="4819"/>
      </w:tblGrid>
      <w:tr w:rsidR="00174423" w:rsidRPr="00174423" w:rsidTr="0048539B">
        <w:tc>
          <w:tcPr>
            <w:tcW w:w="5637" w:type="dxa"/>
            <w:shd w:val="clear" w:color="auto" w:fill="auto"/>
          </w:tcPr>
          <w:p w:rsidR="00174423" w:rsidRPr="00174423" w:rsidRDefault="00174423" w:rsidP="0048539B">
            <w:pPr>
              <w:rPr>
                <w:rFonts w:ascii="Times New Roman" w:hAnsi="Times New Roman" w:cs="Times New Roman"/>
                <w:sz w:val="24"/>
                <w:szCs w:val="24"/>
              </w:rPr>
            </w:pPr>
            <w:r w:rsidRPr="00174423">
              <w:rPr>
                <w:rFonts w:ascii="Times New Roman" w:hAnsi="Times New Roman" w:cs="Times New Roman"/>
                <w:sz w:val="24"/>
                <w:szCs w:val="24"/>
              </w:rPr>
              <w:t xml:space="preserve">«Рассмотрено» </w:t>
            </w:r>
          </w:p>
          <w:p w:rsidR="00174423" w:rsidRPr="00174423" w:rsidRDefault="00174423" w:rsidP="0048539B">
            <w:pPr>
              <w:ind w:left="2880" w:hanging="2835"/>
              <w:rPr>
                <w:rFonts w:ascii="Times New Roman" w:hAnsi="Times New Roman" w:cs="Times New Roman"/>
                <w:sz w:val="24"/>
                <w:szCs w:val="24"/>
              </w:rPr>
            </w:pPr>
            <w:r w:rsidRPr="00174423">
              <w:rPr>
                <w:rFonts w:ascii="Times New Roman" w:hAnsi="Times New Roman" w:cs="Times New Roman"/>
                <w:sz w:val="24"/>
                <w:szCs w:val="24"/>
              </w:rPr>
              <w:t xml:space="preserve">на педагогическом совете  </w:t>
            </w:r>
          </w:p>
          <w:p w:rsidR="00174423" w:rsidRPr="00174423" w:rsidRDefault="00174423" w:rsidP="0048539B">
            <w:pPr>
              <w:ind w:left="2880" w:hanging="2835"/>
              <w:rPr>
                <w:rFonts w:ascii="Times New Roman" w:hAnsi="Times New Roman" w:cs="Times New Roman"/>
                <w:sz w:val="24"/>
                <w:szCs w:val="24"/>
              </w:rPr>
            </w:pPr>
            <w:r w:rsidRPr="00174423">
              <w:rPr>
                <w:rFonts w:ascii="Times New Roman" w:hAnsi="Times New Roman" w:cs="Times New Roman"/>
                <w:sz w:val="24"/>
                <w:szCs w:val="24"/>
              </w:rPr>
              <w:t>(протокол №  1  от  31.08.2023 г)</w:t>
            </w:r>
          </w:p>
          <w:p w:rsidR="00174423" w:rsidRPr="00174423" w:rsidRDefault="00174423" w:rsidP="0048539B">
            <w:pPr>
              <w:jc w:val="both"/>
              <w:rPr>
                <w:rFonts w:ascii="Times New Roman" w:hAnsi="Times New Roman" w:cs="Times New Roman"/>
                <w:sz w:val="24"/>
                <w:szCs w:val="24"/>
              </w:rPr>
            </w:pPr>
          </w:p>
        </w:tc>
        <w:tc>
          <w:tcPr>
            <w:tcW w:w="4819" w:type="dxa"/>
            <w:shd w:val="clear" w:color="auto" w:fill="auto"/>
          </w:tcPr>
          <w:p w:rsidR="00174423" w:rsidRPr="00174423" w:rsidRDefault="00174423" w:rsidP="0048539B">
            <w:pPr>
              <w:ind w:left="2880" w:hanging="2835"/>
              <w:rPr>
                <w:rFonts w:ascii="Times New Roman" w:hAnsi="Times New Roman" w:cs="Times New Roman"/>
                <w:sz w:val="24"/>
                <w:szCs w:val="24"/>
              </w:rPr>
            </w:pPr>
            <w:r w:rsidRPr="00174423">
              <w:rPr>
                <w:rFonts w:ascii="Times New Roman" w:hAnsi="Times New Roman" w:cs="Times New Roman"/>
                <w:sz w:val="24"/>
                <w:szCs w:val="24"/>
              </w:rPr>
              <w:t xml:space="preserve">«Утверждаю» </w:t>
            </w:r>
          </w:p>
          <w:p w:rsidR="00174423" w:rsidRPr="00174423" w:rsidRDefault="00174423" w:rsidP="0048539B">
            <w:pPr>
              <w:ind w:left="2880" w:hanging="2835"/>
              <w:rPr>
                <w:rFonts w:ascii="Times New Roman" w:hAnsi="Times New Roman" w:cs="Times New Roman"/>
                <w:sz w:val="24"/>
                <w:szCs w:val="24"/>
              </w:rPr>
            </w:pPr>
            <w:r w:rsidRPr="00174423">
              <w:rPr>
                <w:rFonts w:ascii="Times New Roman" w:hAnsi="Times New Roman" w:cs="Times New Roman"/>
                <w:sz w:val="24"/>
                <w:szCs w:val="24"/>
              </w:rPr>
              <w:t>Директор МБОУ Катынская СШ</w:t>
            </w:r>
          </w:p>
          <w:p w:rsidR="00174423" w:rsidRPr="00174423" w:rsidRDefault="00174423" w:rsidP="0048539B">
            <w:pPr>
              <w:ind w:left="2880" w:hanging="2835"/>
              <w:rPr>
                <w:rFonts w:ascii="Times New Roman" w:hAnsi="Times New Roman" w:cs="Times New Roman"/>
                <w:sz w:val="24"/>
                <w:szCs w:val="24"/>
              </w:rPr>
            </w:pPr>
            <w:r w:rsidRPr="00174423">
              <w:rPr>
                <w:rFonts w:ascii="Times New Roman" w:hAnsi="Times New Roman" w:cs="Times New Roman"/>
                <w:sz w:val="24"/>
                <w:szCs w:val="24"/>
              </w:rPr>
              <w:t>___________ И.Д. Воробьева</w:t>
            </w:r>
          </w:p>
          <w:p w:rsidR="00174423" w:rsidRPr="00174423" w:rsidRDefault="00174423" w:rsidP="0048539B">
            <w:pPr>
              <w:rPr>
                <w:rFonts w:ascii="Times New Roman" w:hAnsi="Times New Roman" w:cs="Times New Roman"/>
                <w:sz w:val="24"/>
                <w:szCs w:val="24"/>
              </w:rPr>
            </w:pPr>
            <w:r w:rsidRPr="00174423">
              <w:rPr>
                <w:rFonts w:ascii="Times New Roman" w:hAnsi="Times New Roman" w:cs="Times New Roman"/>
                <w:sz w:val="24"/>
                <w:szCs w:val="24"/>
              </w:rPr>
              <w:t xml:space="preserve">Приложение    к приказу № </w:t>
            </w:r>
            <w:r w:rsidR="002E167D">
              <w:rPr>
                <w:rFonts w:ascii="Times New Roman" w:hAnsi="Times New Roman" w:cs="Times New Roman"/>
                <w:sz w:val="24"/>
                <w:szCs w:val="24"/>
                <w:u w:val="single"/>
              </w:rPr>
              <w:t>202</w:t>
            </w:r>
            <w:bookmarkStart w:id="0" w:name="_GoBack"/>
            <w:bookmarkEnd w:id="0"/>
            <w:r w:rsidRPr="00174423">
              <w:rPr>
                <w:rFonts w:ascii="Times New Roman" w:hAnsi="Times New Roman" w:cs="Times New Roman"/>
                <w:sz w:val="24"/>
                <w:szCs w:val="24"/>
                <w:u w:val="single"/>
              </w:rPr>
              <w:t>-о</w:t>
            </w:r>
          </w:p>
          <w:p w:rsidR="00174423" w:rsidRPr="00174423" w:rsidRDefault="00174423" w:rsidP="0048539B">
            <w:pPr>
              <w:rPr>
                <w:rFonts w:ascii="Times New Roman" w:hAnsi="Times New Roman" w:cs="Times New Roman"/>
                <w:sz w:val="24"/>
                <w:szCs w:val="24"/>
              </w:rPr>
            </w:pPr>
            <w:r w:rsidRPr="00174423">
              <w:rPr>
                <w:rFonts w:ascii="Times New Roman" w:hAnsi="Times New Roman" w:cs="Times New Roman"/>
                <w:sz w:val="24"/>
                <w:szCs w:val="24"/>
              </w:rPr>
              <w:t>от 31.08.2023 г.</w:t>
            </w:r>
          </w:p>
        </w:tc>
      </w:tr>
    </w:tbl>
    <w:p w:rsidR="00174423" w:rsidRPr="00174423" w:rsidRDefault="00174423" w:rsidP="00174423">
      <w:pPr>
        <w:ind w:left="2880" w:hanging="2835"/>
        <w:rPr>
          <w:rFonts w:ascii="Times New Roman" w:hAnsi="Times New Roman" w:cs="Times New Roman"/>
          <w:sz w:val="24"/>
          <w:szCs w:val="24"/>
        </w:rPr>
      </w:pPr>
      <w:r w:rsidRPr="00174423">
        <w:rPr>
          <w:rFonts w:ascii="Times New Roman" w:hAnsi="Times New Roman" w:cs="Times New Roman"/>
          <w:sz w:val="24"/>
          <w:szCs w:val="24"/>
        </w:rPr>
        <w:t>«Согласовано»</w:t>
      </w:r>
    </w:p>
    <w:p w:rsidR="00174423" w:rsidRPr="00174423" w:rsidRDefault="00174423" w:rsidP="00174423">
      <w:pPr>
        <w:ind w:left="2880" w:hanging="2835"/>
        <w:rPr>
          <w:rFonts w:ascii="Times New Roman" w:hAnsi="Times New Roman" w:cs="Times New Roman"/>
          <w:sz w:val="24"/>
          <w:szCs w:val="24"/>
        </w:rPr>
      </w:pPr>
      <w:r w:rsidRPr="00174423">
        <w:rPr>
          <w:rFonts w:ascii="Times New Roman" w:hAnsi="Times New Roman" w:cs="Times New Roman"/>
          <w:sz w:val="24"/>
          <w:szCs w:val="24"/>
        </w:rPr>
        <w:t>с  Советом родителей</w:t>
      </w:r>
    </w:p>
    <w:p w:rsidR="00174423" w:rsidRDefault="00174423" w:rsidP="00174423">
      <w:pPr>
        <w:spacing w:after="0" w:line="240" w:lineRule="auto"/>
        <w:rPr>
          <w:rFonts w:ascii="Times New Roman" w:eastAsia="Calibri" w:hAnsi="Times New Roman" w:cs="Times New Roman"/>
          <w:color w:val="FF0000"/>
          <w:sz w:val="24"/>
          <w:szCs w:val="24"/>
          <w:lang w:eastAsia="ru-RU"/>
        </w:rPr>
      </w:pPr>
      <w:r w:rsidRPr="00174423">
        <w:rPr>
          <w:rFonts w:ascii="Times New Roman" w:hAnsi="Times New Roman" w:cs="Times New Roman"/>
          <w:sz w:val="24"/>
          <w:szCs w:val="24"/>
        </w:rPr>
        <w:t xml:space="preserve"> (протокол № 1 от 29.08.2023 г.).</w:t>
      </w:r>
      <w:r w:rsidRPr="00174423">
        <w:rPr>
          <w:sz w:val="24"/>
          <w:szCs w:val="24"/>
        </w:rPr>
        <w:tab/>
      </w:r>
      <w:r w:rsidR="007F1592" w:rsidRPr="00174423">
        <w:rPr>
          <w:rFonts w:ascii="Times New Roman" w:eastAsia="Calibri" w:hAnsi="Times New Roman" w:cs="Times New Roman"/>
          <w:color w:val="FF0000"/>
          <w:sz w:val="24"/>
          <w:szCs w:val="24"/>
          <w:lang w:eastAsia="ru-RU"/>
        </w:rPr>
        <w:tab/>
      </w:r>
      <w:r w:rsidR="007F1592" w:rsidRPr="00174423">
        <w:rPr>
          <w:rFonts w:ascii="Times New Roman" w:eastAsia="Calibri" w:hAnsi="Times New Roman" w:cs="Times New Roman"/>
          <w:color w:val="FF0000"/>
          <w:sz w:val="24"/>
          <w:szCs w:val="24"/>
          <w:lang w:eastAsia="ru-RU"/>
        </w:rPr>
        <w:tab/>
      </w:r>
    </w:p>
    <w:p w:rsidR="00174423" w:rsidRDefault="00174423" w:rsidP="00174423">
      <w:pPr>
        <w:spacing w:after="0" w:line="240" w:lineRule="auto"/>
        <w:rPr>
          <w:rFonts w:ascii="Times New Roman" w:eastAsia="Calibri" w:hAnsi="Times New Roman" w:cs="Times New Roman"/>
          <w:color w:val="FF0000"/>
          <w:sz w:val="24"/>
          <w:szCs w:val="24"/>
          <w:lang w:eastAsia="ru-RU"/>
        </w:rPr>
      </w:pPr>
    </w:p>
    <w:p w:rsidR="00174423" w:rsidRDefault="00174423" w:rsidP="00174423">
      <w:pPr>
        <w:spacing w:after="0" w:line="240" w:lineRule="auto"/>
        <w:rPr>
          <w:rFonts w:ascii="Times New Roman" w:eastAsia="Calibri" w:hAnsi="Times New Roman" w:cs="Times New Roman"/>
          <w:color w:val="FF0000"/>
          <w:sz w:val="24"/>
          <w:szCs w:val="24"/>
          <w:lang w:eastAsia="ru-RU"/>
        </w:rPr>
      </w:pPr>
    </w:p>
    <w:p w:rsidR="007F1592" w:rsidRPr="00174423" w:rsidRDefault="007F1592" w:rsidP="00174423">
      <w:pPr>
        <w:spacing w:after="0" w:line="240" w:lineRule="auto"/>
        <w:rPr>
          <w:rFonts w:ascii="Times New Roman" w:eastAsia="Calibri" w:hAnsi="Times New Roman" w:cs="Times New Roman"/>
          <w:sz w:val="24"/>
          <w:szCs w:val="24"/>
          <w:lang w:eastAsia="ru-RU"/>
        </w:rPr>
      </w:pPr>
      <w:r w:rsidRPr="00174423">
        <w:rPr>
          <w:rFonts w:ascii="Times New Roman" w:eastAsia="Calibri" w:hAnsi="Times New Roman" w:cs="Times New Roman"/>
          <w:color w:val="FF0000"/>
          <w:sz w:val="24"/>
          <w:szCs w:val="24"/>
          <w:lang w:eastAsia="ru-RU"/>
        </w:rPr>
        <w:tab/>
      </w:r>
    </w:p>
    <w:p w:rsidR="007F1592" w:rsidRPr="007F1592" w:rsidRDefault="007F1592" w:rsidP="007F1592">
      <w:pPr>
        <w:spacing w:after="0" w:line="240" w:lineRule="auto"/>
        <w:ind w:left="2880" w:hanging="2835"/>
        <w:rPr>
          <w:rFonts w:ascii="Times New Roman" w:eastAsia="Calibri" w:hAnsi="Times New Roman" w:cs="Times New Roman"/>
          <w:sz w:val="28"/>
          <w:szCs w:val="28"/>
          <w:lang w:eastAsia="ru-RU"/>
        </w:rPr>
      </w:pPr>
    </w:p>
    <w:p w:rsidR="007F1592" w:rsidRPr="00DC7692" w:rsidRDefault="007F1592" w:rsidP="007F1592">
      <w:pPr>
        <w:spacing w:after="0" w:line="240" w:lineRule="auto"/>
        <w:jc w:val="center"/>
        <w:outlineLvl w:val="0"/>
        <w:rPr>
          <w:rFonts w:ascii="Times New Roman" w:eastAsia="Calibri" w:hAnsi="Times New Roman" w:cs="Times New Roman"/>
          <w:b/>
          <w:bCs/>
          <w:sz w:val="28"/>
          <w:szCs w:val="28"/>
          <w:lang w:eastAsia="ru-RU"/>
        </w:rPr>
      </w:pPr>
      <w:r w:rsidRPr="00DC7692">
        <w:rPr>
          <w:rFonts w:ascii="Times New Roman" w:eastAsia="Calibri" w:hAnsi="Times New Roman" w:cs="Times New Roman"/>
          <w:b/>
          <w:bCs/>
          <w:sz w:val="28"/>
          <w:szCs w:val="28"/>
          <w:lang w:eastAsia="ru-RU"/>
        </w:rPr>
        <w:t xml:space="preserve">Учебный план </w:t>
      </w:r>
    </w:p>
    <w:p w:rsidR="00DC7692" w:rsidRDefault="00DC7692" w:rsidP="007F1592">
      <w:pPr>
        <w:spacing w:after="0" w:line="240" w:lineRule="auto"/>
        <w:jc w:val="center"/>
        <w:rPr>
          <w:rFonts w:ascii="Times New Roman" w:hAnsi="Times New Roman" w:cs="Times New Roman"/>
          <w:b/>
          <w:sz w:val="28"/>
          <w:szCs w:val="28"/>
        </w:rPr>
      </w:pPr>
      <w:r w:rsidRPr="00DC7692">
        <w:rPr>
          <w:rFonts w:ascii="Times New Roman" w:hAnsi="Times New Roman" w:cs="Times New Roman"/>
          <w:b/>
          <w:sz w:val="28"/>
          <w:szCs w:val="28"/>
        </w:rPr>
        <w:t xml:space="preserve">реализующий адаптированную основную общеобразовательную программу образования обучающихся с умственной отсталостью (интеллектуальными нарушениями) ФГОС, вариант 1 муниципального бюджетного общеобразовательного учреждения </w:t>
      </w:r>
    </w:p>
    <w:p w:rsidR="007F1592" w:rsidRPr="00DC7692" w:rsidRDefault="00DC7692" w:rsidP="007F1592">
      <w:pPr>
        <w:spacing w:after="0" w:line="240" w:lineRule="auto"/>
        <w:jc w:val="center"/>
        <w:rPr>
          <w:rFonts w:ascii="Times New Roman" w:eastAsia="Calibri" w:hAnsi="Times New Roman" w:cs="Times New Roman"/>
          <w:b/>
          <w:bCs/>
          <w:sz w:val="28"/>
          <w:szCs w:val="28"/>
          <w:lang w:eastAsia="ru-RU"/>
        </w:rPr>
      </w:pPr>
      <w:r w:rsidRPr="00DC7692">
        <w:rPr>
          <w:rFonts w:ascii="Times New Roman" w:hAnsi="Times New Roman" w:cs="Times New Roman"/>
          <w:b/>
          <w:sz w:val="28"/>
          <w:szCs w:val="28"/>
        </w:rPr>
        <w:t>МБОУ Катынской средней школы</w:t>
      </w:r>
    </w:p>
    <w:p w:rsidR="007F1592" w:rsidRPr="00DC7692" w:rsidRDefault="00DC7692" w:rsidP="007F1592">
      <w:pPr>
        <w:spacing w:after="0" w:line="240" w:lineRule="auto"/>
        <w:jc w:val="center"/>
        <w:rPr>
          <w:rFonts w:ascii="Times New Roman" w:eastAsia="Calibri" w:hAnsi="Times New Roman" w:cs="Times New Roman"/>
          <w:b/>
          <w:bCs/>
          <w:sz w:val="28"/>
          <w:szCs w:val="28"/>
          <w:lang w:eastAsia="ru-RU"/>
        </w:rPr>
      </w:pPr>
      <w:r w:rsidRPr="00DC7692">
        <w:rPr>
          <w:rFonts w:ascii="Times New Roman" w:eastAsia="Calibri" w:hAnsi="Times New Roman" w:cs="Times New Roman"/>
          <w:b/>
          <w:bCs/>
          <w:sz w:val="28"/>
          <w:szCs w:val="28"/>
          <w:lang w:eastAsia="ru-RU"/>
        </w:rPr>
        <w:t>на  202</w:t>
      </w:r>
      <w:r w:rsidR="00545941">
        <w:rPr>
          <w:rFonts w:ascii="Times New Roman" w:eastAsia="Calibri" w:hAnsi="Times New Roman" w:cs="Times New Roman"/>
          <w:b/>
          <w:bCs/>
          <w:sz w:val="28"/>
          <w:szCs w:val="28"/>
          <w:lang w:eastAsia="ru-RU"/>
        </w:rPr>
        <w:t>3-2024</w:t>
      </w:r>
      <w:r w:rsidR="007F1592" w:rsidRPr="00DC7692">
        <w:rPr>
          <w:rFonts w:ascii="Times New Roman" w:eastAsia="Calibri" w:hAnsi="Times New Roman" w:cs="Times New Roman"/>
          <w:b/>
          <w:bCs/>
          <w:sz w:val="28"/>
          <w:szCs w:val="28"/>
          <w:lang w:eastAsia="ru-RU"/>
        </w:rPr>
        <w:t xml:space="preserve"> учебный год</w:t>
      </w:r>
    </w:p>
    <w:p w:rsidR="007F1592" w:rsidRPr="007F1592" w:rsidRDefault="007F1592" w:rsidP="007F1592">
      <w:pPr>
        <w:spacing w:after="0" w:line="240" w:lineRule="auto"/>
        <w:jc w:val="center"/>
        <w:rPr>
          <w:rFonts w:ascii="Times New Roman" w:eastAsia="Calibri" w:hAnsi="Times New Roman" w:cs="Times New Roman"/>
          <w:b/>
          <w:bCs/>
          <w:sz w:val="28"/>
          <w:szCs w:val="28"/>
          <w:lang w:eastAsia="ru-RU"/>
        </w:rPr>
      </w:pPr>
    </w:p>
    <w:p w:rsidR="00926E4A" w:rsidRPr="00906143" w:rsidRDefault="00926E4A" w:rsidP="007F1592">
      <w:pPr>
        <w:ind w:firstLine="708"/>
        <w:jc w:val="both"/>
        <w:rPr>
          <w:rFonts w:ascii="Times New Roman" w:hAnsi="Times New Roman" w:cs="Times New Roman"/>
          <w:sz w:val="28"/>
          <w:szCs w:val="28"/>
        </w:rPr>
      </w:pPr>
      <w:r w:rsidRPr="00926E4A">
        <w:rPr>
          <w:rFonts w:ascii="Times New Roman" w:hAnsi="Times New Roman" w:cs="Times New Roman"/>
          <w:sz w:val="28"/>
          <w:szCs w:val="28"/>
        </w:rPr>
        <w:t xml:space="preserve">Пояснительная </w:t>
      </w:r>
      <w:r w:rsidR="00545941">
        <w:rPr>
          <w:rFonts w:ascii="Times New Roman" w:hAnsi="Times New Roman" w:cs="Times New Roman"/>
          <w:sz w:val="28"/>
          <w:szCs w:val="28"/>
        </w:rPr>
        <w:t>записка к учебному плану на 2023 – 2024</w:t>
      </w:r>
      <w:r w:rsidRPr="00926E4A">
        <w:rPr>
          <w:rFonts w:ascii="Times New Roman" w:hAnsi="Times New Roman" w:cs="Times New Roman"/>
          <w:sz w:val="28"/>
          <w:szCs w:val="28"/>
        </w:rPr>
        <w:t xml:space="preserve"> учебный год (извлечение из АООП образования, обучающихся с умственной отсталостью (интеллектуальными нарушениями), вариант 1, раздел 4.2.)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При составлении учебного плана общеобразовательное учреждение руководствовалось следующими </w:t>
      </w:r>
      <w:r w:rsidRPr="00906143">
        <w:rPr>
          <w:rFonts w:ascii="Times New Roman" w:hAnsi="Times New Roman" w:cs="Times New Roman"/>
          <w:sz w:val="28"/>
          <w:szCs w:val="28"/>
        </w:rPr>
        <w:t xml:space="preserve">нормативными документами: </w:t>
      </w:r>
    </w:p>
    <w:p w:rsidR="00926E4A" w:rsidRPr="00906143" w:rsidRDefault="00926E4A" w:rsidP="00926E4A">
      <w:pPr>
        <w:jc w:val="both"/>
        <w:rPr>
          <w:rFonts w:ascii="Times New Roman" w:hAnsi="Times New Roman" w:cs="Times New Roman"/>
          <w:sz w:val="28"/>
          <w:szCs w:val="28"/>
        </w:rPr>
      </w:pPr>
      <w:r w:rsidRPr="00906143">
        <w:rPr>
          <w:rFonts w:ascii="Times New Roman" w:hAnsi="Times New Roman" w:cs="Times New Roman"/>
          <w:sz w:val="28"/>
          <w:szCs w:val="28"/>
        </w:rPr>
        <w:t>1. Федеральный Закон от 29.12.2012 № 273-ФЗ «Об образовании в Российской Федерации».</w:t>
      </w:r>
    </w:p>
    <w:p w:rsidR="00926E4A" w:rsidRPr="00906143" w:rsidRDefault="00926E4A" w:rsidP="00926E4A">
      <w:pPr>
        <w:jc w:val="both"/>
        <w:rPr>
          <w:rFonts w:ascii="Times New Roman" w:hAnsi="Times New Roman" w:cs="Times New Roman"/>
          <w:sz w:val="28"/>
          <w:szCs w:val="28"/>
        </w:rPr>
      </w:pPr>
      <w:r w:rsidRPr="00906143">
        <w:rPr>
          <w:rFonts w:ascii="Times New Roman" w:hAnsi="Times New Roman" w:cs="Times New Roman"/>
          <w:sz w:val="28"/>
          <w:szCs w:val="28"/>
        </w:rPr>
        <w:t xml:space="preserve"> 2. Федеральный государственный образовательный стандарт образования обучающихся с умственной отсталостью (интеллектуальными нарушениями), утвер</w:t>
      </w:r>
      <w:r w:rsidR="00DC7692" w:rsidRPr="00906143">
        <w:rPr>
          <w:rFonts w:ascii="Times New Roman" w:hAnsi="Times New Roman" w:cs="Times New Roman"/>
          <w:sz w:val="28"/>
          <w:szCs w:val="28"/>
        </w:rPr>
        <w:t xml:space="preserve"> реализующий адаптированную основную общеобразовательную программу образования обучающихся с умственной отсталостью (интеллектуальными нарушениями) ФГОС, вариант 1. Государственного бюджетного общеобразовате </w:t>
      </w:r>
      <w:r w:rsidRPr="00906143">
        <w:rPr>
          <w:rFonts w:ascii="Times New Roman" w:hAnsi="Times New Roman" w:cs="Times New Roman"/>
          <w:sz w:val="28"/>
          <w:szCs w:val="28"/>
        </w:rPr>
        <w:t>жденный приказом Министерства образования и науки Российской Федерации от 19.12.2014 № 1599 (далее – ФГОС обучающихся с интеллектуальными нарушениями).</w:t>
      </w:r>
    </w:p>
    <w:p w:rsidR="00545941" w:rsidRPr="00545941" w:rsidRDefault="00926E4A" w:rsidP="00545941">
      <w:pPr>
        <w:jc w:val="both"/>
        <w:rPr>
          <w:rFonts w:ascii="Times New Roman" w:hAnsi="Times New Roman" w:cs="Times New Roman"/>
          <w:sz w:val="28"/>
          <w:szCs w:val="28"/>
        </w:rPr>
      </w:pPr>
      <w:r w:rsidRPr="00906143">
        <w:rPr>
          <w:rFonts w:ascii="Times New Roman" w:hAnsi="Times New Roman" w:cs="Times New Roman"/>
          <w:sz w:val="28"/>
          <w:szCs w:val="28"/>
        </w:rPr>
        <w:lastRenderedPageBreak/>
        <w:t xml:space="preserve"> 3. </w:t>
      </w:r>
      <w:r w:rsidR="00545941" w:rsidRPr="00545941">
        <w:rPr>
          <w:rFonts w:ascii="Times New Roman" w:hAnsi="Times New Roman" w:cs="Times New Roman"/>
          <w:sz w:val="28"/>
          <w:szCs w:val="28"/>
        </w:rPr>
        <w:t>Федеральная адаптированная основная общеобразовательная программа обучающихся с умственной отсталостью (интеллектуальными нарушениями)</w:t>
      </w:r>
      <w:r w:rsidR="00545941" w:rsidRPr="00545941">
        <w:t xml:space="preserve"> </w:t>
      </w:r>
      <w:r w:rsidR="00545941" w:rsidRPr="00545941">
        <w:rPr>
          <w:rFonts w:ascii="Times New Roman" w:hAnsi="Times New Roman" w:cs="Times New Roman"/>
          <w:sz w:val="28"/>
          <w:szCs w:val="28"/>
        </w:rPr>
        <w:t>Приказ Минпросвещения России от 24.11.2022 N 1025</w:t>
      </w:r>
    </w:p>
    <w:p w:rsidR="00545941" w:rsidRPr="00545941" w:rsidRDefault="00545941" w:rsidP="00545941">
      <w:pPr>
        <w:jc w:val="both"/>
        <w:rPr>
          <w:rFonts w:ascii="Times New Roman" w:hAnsi="Times New Roman" w:cs="Times New Roman"/>
          <w:sz w:val="28"/>
          <w:szCs w:val="28"/>
        </w:rPr>
      </w:pPr>
      <w:r w:rsidRPr="00545941">
        <w:rPr>
          <w:rFonts w:ascii="Times New Roman" w:hAnsi="Times New Roman" w:cs="Times New Roman"/>
          <w:sz w:val="28"/>
          <w:szCs w:val="28"/>
        </w:rPr>
        <w: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926E4A" w:rsidRPr="00906143" w:rsidRDefault="00545941" w:rsidP="00545941">
      <w:pPr>
        <w:jc w:val="both"/>
        <w:rPr>
          <w:rFonts w:ascii="Times New Roman" w:hAnsi="Times New Roman" w:cs="Times New Roman"/>
          <w:sz w:val="28"/>
          <w:szCs w:val="28"/>
        </w:rPr>
      </w:pPr>
      <w:r w:rsidRPr="00545941">
        <w:rPr>
          <w:rFonts w:ascii="Times New Roman" w:hAnsi="Times New Roman" w:cs="Times New Roman"/>
          <w:sz w:val="28"/>
          <w:szCs w:val="28"/>
        </w:rPr>
        <w:t>(Зарегистрировано в Минюсте России 21.03.2023 N 72653)</w:t>
      </w:r>
    </w:p>
    <w:p w:rsidR="00C979F3" w:rsidRDefault="00DC7273" w:rsidP="00926E4A">
      <w:pPr>
        <w:jc w:val="both"/>
        <w:rPr>
          <w:rFonts w:ascii="Times New Roman" w:hAnsi="Times New Roman" w:cs="Times New Roman"/>
          <w:sz w:val="28"/>
          <w:szCs w:val="28"/>
        </w:rPr>
      </w:pPr>
      <w:r w:rsidRPr="00906143">
        <w:rPr>
          <w:rFonts w:ascii="Times New Roman" w:hAnsi="Times New Roman" w:cs="Times New Roman"/>
          <w:sz w:val="28"/>
          <w:szCs w:val="28"/>
        </w:rPr>
        <w:t>5</w:t>
      </w:r>
      <w:r w:rsidR="00926E4A" w:rsidRPr="00906143">
        <w:rPr>
          <w:rFonts w:ascii="Times New Roman" w:hAnsi="Times New Roman" w:cs="Times New Roman"/>
          <w:sz w:val="28"/>
          <w:szCs w:val="28"/>
        </w:rPr>
        <w:t xml:space="preserve">.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906143">
        <w:rPr>
          <w:rFonts w:ascii="Times New Roman" w:hAnsi="Times New Roman" w:cs="Times New Roman"/>
          <w:sz w:val="28"/>
          <w:szCs w:val="28"/>
        </w:rPr>
        <w:t>деятельность» (с изменениями). 6</w:t>
      </w:r>
      <w:r w:rsidR="00926E4A" w:rsidRPr="00906143">
        <w:rPr>
          <w:rFonts w:ascii="Times New Roman" w:hAnsi="Times New Roman" w:cs="Times New Roman"/>
          <w:sz w:val="28"/>
          <w:szCs w:val="28"/>
        </w:rPr>
        <w:t>. Приказ Министерства просвещения Российской Федерации от 23.12.2020 № 766 «О внесении изменений в федеральный перечень</w:t>
      </w:r>
      <w:r w:rsidR="00926E4A" w:rsidRPr="00926E4A">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w:t>
      </w:r>
      <w:r>
        <w:rPr>
          <w:rFonts w:ascii="Times New Roman" w:hAnsi="Times New Roman" w:cs="Times New Roman"/>
          <w:sz w:val="28"/>
          <w:szCs w:val="28"/>
        </w:rPr>
        <w:t>бразовательную деятельность». 7</w:t>
      </w:r>
      <w:r w:rsidR="00926E4A" w:rsidRPr="00926E4A">
        <w:rPr>
          <w:rFonts w:ascii="Times New Roman" w:hAnsi="Times New Roman" w:cs="Times New Roman"/>
          <w:sz w:val="28"/>
          <w:szCs w:val="28"/>
        </w:rPr>
        <w:t xml:space="preserve">. Приказ Министерства образования и науки Российской Федерации от 09.06.2016. 3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w:t>
      </w:r>
      <w:r>
        <w:rPr>
          <w:rFonts w:ascii="Times New Roman" w:hAnsi="Times New Roman" w:cs="Times New Roman"/>
          <w:sz w:val="28"/>
          <w:szCs w:val="28"/>
        </w:rPr>
        <w:t>среднего общего образования». 8</w:t>
      </w:r>
      <w:r w:rsidR="00926E4A" w:rsidRPr="00926E4A">
        <w:rPr>
          <w:rFonts w:ascii="Times New Roman" w:hAnsi="Times New Roman" w:cs="Times New Roman"/>
          <w:sz w:val="28"/>
          <w:szCs w:val="28"/>
        </w:rPr>
        <w:t>. 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cs="Times New Roman"/>
          <w:sz w:val="28"/>
          <w:szCs w:val="28"/>
        </w:rPr>
        <w:t>. 9</w:t>
      </w:r>
      <w:r w:rsidR="00926E4A" w:rsidRPr="00926E4A">
        <w:rPr>
          <w:rFonts w:ascii="Times New Roman" w:hAnsi="Times New Roman" w:cs="Times New Roman"/>
          <w:sz w:val="28"/>
          <w:szCs w:val="28"/>
        </w:rPr>
        <w:t xml:space="preserve">. Письмо Министерства просвещения Российской Федерации от 19.03.2020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 </w:t>
      </w:r>
      <w:r w:rsidR="001D57AC">
        <w:rPr>
          <w:rFonts w:ascii="Times New Roman" w:hAnsi="Times New Roman" w:cs="Times New Roman"/>
          <w:sz w:val="28"/>
          <w:szCs w:val="28"/>
        </w:rPr>
        <w:t>10</w:t>
      </w:r>
      <w:r w:rsidR="00926E4A" w:rsidRPr="00926E4A">
        <w:rPr>
          <w:rFonts w:ascii="Times New Roman" w:hAnsi="Times New Roman" w:cs="Times New Roman"/>
          <w:sz w:val="28"/>
          <w:szCs w:val="28"/>
        </w:rPr>
        <w:t>. Письмо Министерства просвещения России от 10.12.2020 N 07-757</w:t>
      </w:r>
      <w:r w:rsidR="001D57AC">
        <w:rPr>
          <w:rFonts w:ascii="Times New Roman" w:hAnsi="Times New Roman" w:cs="Times New Roman"/>
          <w:sz w:val="28"/>
          <w:szCs w:val="28"/>
        </w:rPr>
        <w:t>1 «О направлении материалов». 11</w:t>
      </w:r>
      <w:r w:rsidR="00926E4A" w:rsidRPr="00926E4A">
        <w:rPr>
          <w:rFonts w:ascii="Times New Roman" w:hAnsi="Times New Roman" w:cs="Times New Roman"/>
          <w:sz w:val="28"/>
          <w:szCs w:val="28"/>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w:t>
      </w:r>
      <w:r w:rsidR="001D57AC">
        <w:rPr>
          <w:rFonts w:ascii="Times New Roman" w:hAnsi="Times New Roman" w:cs="Times New Roman"/>
          <w:sz w:val="28"/>
          <w:szCs w:val="28"/>
        </w:rPr>
        <w:t xml:space="preserve">жи» (далее - </w:t>
      </w:r>
      <w:r w:rsidR="001D57AC">
        <w:rPr>
          <w:rFonts w:ascii="Times New Roman" w:hAnsi="Times New Roman" w:cs="Times New Roman"/>
          <w:sz w:val="28"/>
          <w:szCs w:val="28"/>
        </w:rPr>
        <w:lastRenderedPageBreak/>
        <w:t>СП 2.4.3648-20). 12</w:t>
      </w:r>
      <w:r w:rsidR="00926E4A" w:rsidRPr="00926E4A">
        <w:rPr>
          <w:rFonts w:ascii="Times New Roman" w:hAnsi="Times New Roman" w:cs="Times New Roman"/>
          <w:sz w:val="28"/>
          <w:szCs w:val="28"/>
        </w:rPr>
        <w:t>.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w:t>
      </w:r>
      <w:r w:rsidR="00C979F3">
        <w:rPr>
          <w:rFonts w:ascii="Times New Roman" w:hAnsi="Times New Roman" w:cs="Times New Roman"/>
          <w:sz w:val="28"/>
          <w:szCs w:val="28"/>
        </w:rPr>
        <w:t>века факторов среды обитания» 13</w:t>
      </w:r>
      <w:r w:rsidR="00926E4A" w:rsidRPr="00926E4A">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30 июня 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и дополнениями от: 2 </w:t>
      </w:r>
      <w:r w:rsidR="00C979F3">
        <w:rPr>
          <w:rFonts w:ascii="Times New Roman" w:hAnsi="Times New Roman" w:cs="Times New Roman"/>
          <w:sz w:val="28"/>
          <w:szCs w:val="28"/>
        </w:rPr>
        <w:t>декабря 2020, 24 марта 2021). 14</w:t>
      </w:r>
      <w:r w:rsidR="00926E4A" w:rsidRPr="00926E4A">
        <w:rPr>
          <w:rFonts w:ascii="Times New Roman" w:hAnsi="Times New Roman" w:cs="Times New Roman"/>
          <w:sz w:val="28"/>
          <w:szCs w:val="28"/>
        </w:rPr>
        <w:t>. Приказ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и дополнениями). Режим функционирования образовательного учреждения. Учебный пл</w:t>
      </w:r>
      <w:r w:rsidR="00C979F3">
        <w:rPr>
          <w:rFonts w:ascii="Times New Roman" w:hAnsi="Times New Roman" w:cs="Times New Roman"/>
          <w:sz w:val="28"/>
          <w:szCs w:val="28"/>
        </w:rPr>
        <w:t>ан МБОУ Катынской СШ Смоленского района, Смоленской области на 2022/2023</w:t>
      </w:r>
      <w:r w:rsidR="00926E4A" w:rsidRPr="00926E4A">
        <w:rPr>
          <w:rFonts w:ascii="Times New Roman" w:hAnsi="Times New Roman" w:cs="Times New Roman"/>
          <w:sz w:val="28"/>
          <w:szCs w:val="28"/>
        </w:rPr>
        <w:t xml:space="preserve"> учебный год является частью образовательной программы, обеспечивает выполнение требований к организации образовательной деятельности и режиму дня, установленных СП 2.4.3648-20, утвержденными постановлением Главного государственного санитарного врача Российской Федерации от 28.09.2020 № 28, СанПиН 1.2.3685-21, утвержденными постановлением Главного государственного санитарного врача Российской Федерации от 28.01.2021 № 2 и предусматривает: - 10 (13) - летний срок освоения адаптированной основной общеобразовательной программы образования обучающихся с умственной отсталостью (интеллектуальными нарушениями) в соответствии с ФГОС УО (ИН), вариант 1 - для I дополнительного – IX(XII) классов. Продолжительность учебного года составляет в I-х классах - 33 учебные недели, во II – IX(XII) классах - не менее 34 учебных недель (без учета итоговой аттестации). </w:t>
      </w:r>
    </w:p>
    <w:p w:rsidR="007F1592" w:rsidRDefault="00926E4A" w:rsidP="007F1592">
      <w:pPr>
        <w:ind w:firstLine="708"/>
        <w:jc w:val="both"/>
        <w:rPr>
          <w:rFonts w:ascii="Times New Roman" w:hAnsi="Times New Roman" w:cs="Times New Roman"/>
          <w:sz w:val="28"/>
          <w:szCs w:val="28"/>
        </w:rPr>
      </w:pPr>
      <w:r w:rsidRPr="00926E4A">
        <w:rPr>
          <w:rFonts w:ascii="Times New Roman" w:hAnsi="Times New Roman" w:cs="Times New Roman"/>
          <w:sz w:val="28"/>
          <w:szCs w:val="28"/>
        </w:rPr>
        <w:t>Образовательный процесс проводится во время учебного года. Учебный год начинается 1 сентябр</w:t>
      </w:r>
      <w:r w:rsidR="00C979F3">
        <w:rPr>
          <w:rFonts w:ascii="Times New Roman" w:hAnsi="Times New Roman" w:cs="Times New Roman"/>
          <w:sz w:val="28"/>
          <w:szCs w:val="28"/>
        </w:rPr>
        <w:t>я 2022</w:t>
      </w:r>
      <w:r w:rsidRPr="00926E4A">
        <w:rPr>
          <w:rFonts w:ascii="Times New Roman" w:hAnsi="Times New Roman" w:cs="Times New Roman"/>
          <w:sz w:val="28"/>
          <w:szCs w:val="28"/>
        </w:rPr>
        <w:t xml:space="preserve"> года. Учебный год условно делится на четверти, являющиеся периодами, по итогам которых во II (с начала 2 полугодия) – XII классах выставляются отметки за текущее освоение образовательных программ. 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1.2.3685-21. Учебные </w:t>
      </w:r>
      <w:r w:rsidRPr="00926E4A">
        <w:rPr>
          <w:rFonts w:ascii="Times New Roman" w:hAnsi="Times New Roman" w:cs="Times New Roman"/>
          <w:sz w:val="28"/>
          <w:szCs w:val="28"/>
        </w:rPr>
        <w:lastRenderedPageBreak/>
        <w:t>занятия проводятся в первую смену по 5-дневной учебной неделе. Начало занятий в 8 часов 30 минут. Учебный день условно делится на две части: первая – уроки по утвержденному расписанию, вторая – занятия внеурочной деятельности, коррекционно-развивающие занятия, занятия в кружках. Образовательная недельная нагрузка равномерно распределена в течение учебной недели, объем максимальной допустимой нагрузки в течение дня не превышает: – для обучающихся I 1 (I)-х классов – 4 урока, один день в неделю 5 уроков, за счет урока физической культуры; – для обучающихся II - IV классов – не более 5 уроков, один день в неделю 6 уроков, за счет урока физической культуры; – для обучающихся V - VI классов – не более 6 уроков. Обучение в I 1 (I)-х классах осуществляется с соблюдением следующих требований: – обучение в первом полугодии: в сентябре, октябре – по 3 урока в день по 35 минут каждый, в ноябре-декабре – по 4 урока по 35 минут каждый, в январе – мае – по 4 урока по 40 минут каждый. В сентябре - октябре четвертый урок и один раз в неделю пятый урок проводится в нетрадиционной форме: целевые прогулки, экскурсии, уроки-театрализации, развивающие игры. Содержание нетрадиционных уроков направлено на развитие движения обучающихся и</w:t>
      </w:r>
      <w:r w:rsidR="007F1592">
        <w:rPr>
          <w:rFonts w:ascii="Times New Roman" w:hAnsi="Times New Roman" w:cs="Times New Roman"/>
          <w:sz w:val="28"/>
          <w:szCs w:val="28"/>
        </w:rPr>
        <w:t xml:space="preserve"> снятие статического напряжения</w:t>
      </w:r>
    </w:p>
    <w:p w:rsidR="00472F7F" w:rsidRPr="0054174F" w:rsidRDefault="00926E4A" w:rsidP="0054174F">
      <w:pPr>
        <w:spacing w:after="0" w:line="240" w:lineRule="auto"/>
        <w:ind w:firstLine="709"/>
        <w:jc w:val="both"/>
        <w:rPr>
          <w:rFonts w:ascii="Times New Roman" w:eastAsia="Times New Roman" w:hAnsi="Times New Roman" w:cs="Times New Roman"/>
          <w:color w:val="000000"/>
          <w:sz w:val="28"/>
          <w:szCs w:val="28"/>
          <w:lang w:eastAsia="ru-RU"/>
        </w:rPr>
      </w:pPr>
      <w:r w:rsidRPr="00926E4A">
        <w:rPr>
          <w:rFonts w:ascii="Times New Roman" w:hAnsi="Times New Roman" w:cs="Times New Roman"/>
          <w:sz w:val="28"/>
          <w:szCs w:val="28"/>
        </w:rPr>
        <w:t>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Продолжительность урока во II – XII классах составляет 40 минут. Проведение нулевых уроков запрещено. Продолжительность перемен между уроками - 20 минут каждая. Перерыв между занятиями внеурочной деятельностью – 10 минут. Расписание звонков. Для 1 1 (1)</w:t>
      </w:r>
      <w:r w:rsidR="00E26458">
        <w:rPr>
          <w:rFonts w:ascii="Times New Roman" w:hAnsi="Times New Roman" w:cs="Times New Roman"/>
          <w:sz w:val="28"/>
          <w:szCs w:val="28"/>
        </w:rPr>
        <w:t xml:space="preserve"> -х классов (сентябрь-декабрь) урок время п</w:t>
      </w:r>
      <w:r w:rsidRPr="00926E4A">
        <w:rPr>
          <w:rFonts w:ascii="Times New Roman" w:hAnsi="Times New Roman" w:cs="Times New Roman"/>
          <w:sz w:val="28"/>
          <w:szCs w:val="28"/>
        </w:rPr>
        <w:t xml:space="preserve">родолжительность перемены 1 урок 08.30 – 09.05 25 мин 2 урок 09.30 – 10.05 25 мин* 3 урок 10.30 – 11.05 25 мин** 4 урок 11.30 – 12.05 25 мин 5 урок 12.30 – 13.05 - Для 1 1 (1) -х классов </w:t>
      </w:r>
      <w:r w:rsidR="00E26458">
        <w:rPr>
          <w:rFonts w:ascii="Times New Roman" w:hAnsi="Times New Roman" w:cs="Times New Roman"/>
          <w:sz w:val="28"/>
          <w:szCs w:val="28"/>
        </w:rPr>
        <w:t>(январь-май), 2-х - 12 классов урок время п</w:t>
      </w:r>
      <w:r w:rsidRPr="00926E4A">
        <w:rPr>
          <w:rFonts w:ascii="Times New Roman" w:hAnsi="Times New Roman" w:cs="Times New Roman"/>
          <w:sz w:val="28"/>
          <w:szCs w:val="28"/>
        </w:rPr>
        <w:t xml:space="preserve">родолжительность перемены 1 урок 08.30 – 09.10. 20 мин 2 урок 09.30 – 10.10. 20 мин* 3 урок 10.30 – 11.10. 20 мин** 4 урок 11.30 – 12.10. 20 мин 5 урок 12.30 – 13.10. 20 мин 6 урок 13.30. - 14.10. 20 мин. 7 урок 14.30. - 15.10. - * - второй завтрак, **- динамическая перемена. Перерыв между окончанием уроков и началом занятий групп внеурочной деятельности и дополнительного образования – не менее 30 минут. Для 11 (1) классов, обучающихся в соответствии с ФГОС образования обучающихся с умственной отсталостью (интеллектуальными нарушениями), продолжительность занятий внеурочной деятельности составляет: в первом полугодии 35 минут, во втором полугодии 40 минут, для 2 – 6 классов – 40 минут. Домашние задания даются обучающимся с учетом возможности их выполнения в пределах 1 часа (во II- XII классах). Изучение учебных предметов федерального и регионального компонента организуется с использованием учебников, включенных в Федеральный перечень (Приказ Министерства просвещения Российской Федерации от 20.05.2020 № 254 «Об </w:t>
      </w:r>
      <w:r w:rsidRPr="00926E4A">
        <w:rPr>
          <w:rFonts w:ascii="Times New Roman" w:hAnsi="Times New Roman" w:cs="Times New Roman"/>
          <w:sz w:val="28"/>
          <w:szCs w:val="28"/>
        </w:rPr>
        <w:lastRenderedPageBreak/>
        <w:t>утверждении 6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В соответствии со ст. 16. Федерального закона от 29.12.2012 № 273-ФЗ «Об образовании в Российской Федерации»,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Реализация образовательных программ с применением электронного обучения, дистанционных образовательных технологий осуществляется при наличии у обучающихся персонального компьютера/ноутбука/планшета, любое из этих устройств должно иметь выход в интернет. В этом случае для обучающихся готовятся задания с указанием контрольных сроков их выполнения, которые размещаются на официальном сайте ОУ в специальном разделе или высылаются доступными для обучающихся способами. Для организации более эффективного обучения с применением дистанционных образоват</w:t>
      </w:r>
      <w:r w:rsidR="00356D2E">
        <w:rPr>
          <w:rFonts w:ascii="Times New Roman" w:hAnsi="Times New Roman" w:cs="Times New Roman"/>
          <w:sz w:val="28"/>
          <w:szCs w:val="28"/>
        </w:rPr>
        <w:t>ельных технологий школа</w:t>
      </w:r>
      <w:r w:rsidRPr="00926E4A">
        <w:rPr>
          <w:rFonts w:ascii="Times New Roman" w:hAnsi="Times New Roman" w:cs="Times New Roman"/>
          <w:sz w:val="28"/>
          <w:szCs w:val="28"/>
        </w:rPr>
        <w:t xml:space="preserve"> может использовать слудующие образовательные ресурсы: «Учи.ру», «ЯКласс» «Яндекс.Учебник», «Лекториум» и др. Информационно-коммуникационные средства, используемые в школе-интернате: социальная сеть «ВКонтакте», мессенджеры (Skype, Viber, WhatsApp), облачные сервисы Яндекс, Mail, Google, электронная почта.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образовательного учреждения.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 Особенности учебного плана. Учебный план образовательных учреждений, реализующих АООП для обучающихся с умственной отсталостью (интеллектуальными нарушениями), фиксирует общий объем нагрузки, максимальный объё</w:t>
      </w:r>
      <w:r w:rsidR="009C5827">
        <w:rPr>
          <w:rFonts w:ascii="Times New Roman" w:hAnsi="Times New Roman" w:cs="Times New Roman"/>
          <w:sz w:val="28"/>
          <w:szCs w:val="28"/>
        </w:rPr>
        <w:t>м аудиторной нагрузки обучающей</w:t>
      </w:r>
      <w:r w:rsidRPr="00926E4A">
        <w:rPr>
          <w:rFonts w:ascii="Times New Roman" w:hAnsi="Times New Roman" w:cs="Times New Roman"/>
          <w:sz w:val="28"/>
          <w:szCs w:val="28"/>
        </w:rPr>
        <w:t xml:space="preserve">я, состав и структуру </w:t>
      </w:r>
      <w:r w:rsidRPr="00926E4A">
        <w:rPr>
          <w:rFonts w:ascii="Times New Roman" w:hAnsi="Times New Roman" w:cs="Times New Roman"/>
          <w:sz w:val="28"/>
          <w:szCs w:val="28"/>
        </w:rPr>
        <w:lastRenderedPageBreak/>
        <w:t>обязательных предметных областей, распределяет учебное время, отводимое на их освоение по классам и учебным предметам. В процессе ус</w:t>
      </w:r>
      <w:r w:rsidR="00356D2E">
        <w:rPr>
          <w:rFonts w:ascii="Times New Roman" w:hAnsi="Times New Roman" w:cs="Times New Roman"/>
          <w:sz w:val="28"/>
          <w:szCs w:val="28"/>
        </w:rPr>
        <w:t>воения учебных предметов, учащаяся достигае</w:t>
      </w:r>
      <w:r w:rsidRPr="00926E4A">
        <w:rPr>
          <w:rFonts w:ascii="Times New Roman" w:hAnsi="Times New Roman" w:cs="Times New Roman"/>
          <w:sz w:val="28"/>
          <w:szCs w:val="28"/>
        </w:rPr>
        <w:t>т уровня элементарной грамотности, овладевают навыками общения, учебного труда, культуры поведения. Учебный план реализуется в соответствии с требованиями ФГОС образования, обучающихся с умственной отсталостью (интеллектуальными нарушениями), 7 утвержденного приказом Министерства образования и науки Российской Федерации от 19.12.2014 № 1599.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коррекционноразвивающая область.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образовательных учреждениях, реализующих АООП,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w:t>
      </w:r>
      <w:r w:rsidR="00356D2E">
        <w:rPr>
          <w:rFonts w:ascii="Times New Roman" w:hAnsi="Times New Roman" w:cs="Times New Roman"/>
          <w:sz w:val="28"/>
          <w:szCs w:val="28"/>
        </w:rPr>
        <w:t>бразования обучающей</w:t>
      </w:r>
      <w:r w:rsidRPr="00926E4A">
        <w:rPr>
          <w:rFonts w:ascii="Times New Roman" w:hAnsi="Times New Roman" w:cs="Times New Roman"/>
          <w:sz w:val="28"/>
          <w:szCs w:val="28"/>
        </w:rPr>
        <w:t xml:space="preserve">ся с умственной отсталостью (интеллектуальными нарушениями):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 формирование основ духовно-нравственного развития обучающихся,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r w:rsidR="00E26458">
        <w:rPr>
          <w:rFonts w:ascii="Times New Roman" w:hAnsi="Times New Roman" w:cs="Times New Roman"/>
          <w:sz w:val="28"/>
          <w:szCs w:val="28"/>
        </w:rPr>
        <w:t xml:space="preserve"> Во второй части учебного плана, формируемым</w:t>
      </w:r>
      <w:r w:rsidR="00E26458" w:rsidRPr="00926E4A">
        <w:rPr>
          <w:rFonts w:ascii="Times New Roman" w:hAnsi="Times New Roman" w:cs="Times New Roman"/>
          <w:sz w:val="28"/>
          <w:szCs w:val="28"/>
        </w:rPr>
        <w:t xml:space="preserve"> участниками образовательных отношений, пре</w:t>
      </w:r>
      <w:r w:rsidR="00E26458">
        <w:rPr>
          <w:rFonts w:ascii="Times New Roman" w:hAnsi="Times New Roman" w:cs="Times New Roman"/>
          <w:sz w:val="28"/>
          <w:szCs w:val="28"/>
        </w:rPr>
        <w:t>дусматривает: -</w:t>
      </w:r>
      <w:r w:rsidR="00686EA3">
        <w:rPr>
          <w:rFonts w:ascii="Times New Roman" w:hAnsi="Times New Roman" w:cs="Times New Roman"/>
          <w:sz w:val="28"/>
          <w:szCs w:val="28"/>
        </w:rPr>
        <w:t xml:space="preserve"> </w:t>
      </w:r>
      <w:r w:rsidR="00686EA3" w:rsidRPr="0054174F">
        <w:rPr>
          <w:rFonts w:ascii="Times New Roman" w:hAnsi="Times New Roman" w:cs="Times New Roman"/>
          <w:sz w:val="28"/>
          <w:szCs w:val="28"/>
        </w:rPr>
        <w:t xml:space="preserve"> в 5</w:t>
      </w:r>
      <w:r w:rsidR="00E26458" w:rsidRPr="0054174F">
        <w:rPr>
          <w:rFonts w:ascii="Times New Roman" w:hAnsi="Times New Roman" w:cs="Times New Roman"/>
          <w:sz w:val="28"/>
          <w:szCs w:val="28"/>
        </w:rPr>
        <w:t xml:space="preserve"> классе</w:t>
      </w:r>
      <w:r w:rsidR="00686EA3" w:rsidRPr="0054174F">
        <w:rPr>
          <w:rFonts w:ascii="Times New Roman" w:hAnsi="Times New Roman" w:cs="Times New Roman"/>
          <w:sz w:val="28"/>
          <w:szCs w:val="28"/>
        </w:rPr>
        <w:t xml:space="preserve">: </w:t>
      </w:r>
      <w:r w:rsidR="00472F7F" w:rsidRPr="0054174F">
        <w:rPr>
          <w:rFonts w:ascii="Times New Roman" w:eastAsia="Times New Roman" w:hAnsi="Times New Roman" w:cs="Times New Roman"/>
          <w:bCs/>
          <w:color w:val="000000"/>
          <w:sz w:val="28"/>
          <w:szCs w:val="28"/>
          <w:lang w:eastAsia="ru-RU"/>
        </w:rPr>
        <w:t>и</w:t>
      </w:r>
      <w:r w:rsidR="00686EA3" w:rsidRPr="0054174F">
        <w:rPr>
          <w:rFonts w:ascii="Times New Roman" w:eastAsia="Times New Roman" w:hAnsi="Times New Roman" w:cs="Times New Roman"/>
          <w:bCs/>
          <w:color w:val="000000"/>
          <w:sz w:val="28"/>
          <w:szCs w:val="28"/>
          <w:lang w:eastAsia="ru-RU"/>
        </w:rPr>
        <w:t>стория православной культуры земли смоленской</w:t>
      </w:r>
      <w:r w:rsidR="00472F7F" w:rsidRPr="0054174F">
        <w:rPr>
          <w:rFonts w:ascii="Times New Roman" w:eastAsia="Times New Roman" w:hAnsi="Times New Roman" w:cs="Times New Roman"/>
          <w:bCs/>
          <w:color w:val="000000"/>
          <w:sz w:val="28"/>
          <w:szCs w:val="28"/>
          <w:lang w:eastAsia="ru-RU"/>
        </w:rPr>
        <w:t xml:space="preserve"> – 1 час,</w:t>
      </w:r>
      <w:r w:rsidR="00472F7F" w:rsidRPr="0054174F">
        <w:rPr>
          <w:rFonts w:ascii="Times New Roman" w:eastAsia="Times New Roman" w:hAnsi="Times New Roman" w:cs="Times New Roman"/>
          <w:color w:val="000000"/>
          <w:sz w:val="28"/>
          <w:szCs w:val="28"/>
          <w:lang w:eastAsia="ru-RU"/>
        </w:rPr>
        <w:t xml:space="preserve"> Основы безопасности жизнедеятельности – 1 час.</w:t>
      </w:r>
    </w:p>
    <w:p w:rsidR="00472F7F" w:rsidRPr="0054174F" w:rsidRDefault="00472F7F" w:rsidP="0054174F">
      <w:pPr>
        <w:spacing w:after="0" w:line="240" w:lineRule="auto"/>
        <w:ind w:firstLine="709"/>
        <w:jc w:val="both"/>
        <w:rPr>
          <w:rFonts w:ascii="Times New Roman" w:eastAsia="Times New Roman" w:hAnsi="Times New Roman" w:cs="Times New Roman"/>
          <w:color w:val="000000"/>
          <w:sz w:val="28"/>
          <w:szCs w:val="28"/>
          <w:lang w:eastAsia="ru-RU"/>
        </w:rPr>
      </w:pPr>
      <w:r w:rsidRPr="0054174F">
        <w:rPr>
          <w:rFonts w:ascii="Times New Roman" w:eastAsia="Times New Roman" w:hAnsi="Times New Roman" w:cs="Times New Roman"/>
          <w:color w:val="000000"/>
          <w:sz w:val="28"/>
          <w:szCs w:val="28"/>
          <w:lang w:eastAsia="ru-RU"/>
        </w:rPr>
        <w:t xml:space="preserve">В 6-м классе: </w:t>
      </w:r>
      <w:r w:rsidRPr="0054174F">
        <w:rPr>
          <w:rFonts w:ascii="Times New Roman" w:hAnsi="Times New Roman" w:cs="Times New Roman"/>
          <w:sz w:val="28"/>
          <w:szCs w:val="28"/>
        </w:rPr>
        <w:t xml:space="preserve"> </w:t>
      </w:r>
      <w:r w:rsidRPr="0054174F">
        <w:rPr>
          <w:rFonts w:ascii="Times New Roman" w:eastAsia="Times New Roman" w:hAnsi="Times New Roman" w:cs="Times New Roman"/>
          <w:bCs/>
          <w:color w:val="000000"/>
          <w:sz w:val="28"/>
          <w:szCs w:val="28"/>
          <w:lang w:eastAsia="ru-RU"/>
        </w:rPr>
        <w:t>история православной культуры земли смоленской – 1 час,</w:t>
      </w:r>
      <w:r w:rsidRPr="0054174F">
        <w:rPr>
          <w:rFonts w:ascii="Times New Roman" w:eastAsia="Times New Roman" w:hAnsi="Times New Roman" w:cs="Times New Roman"/>
          <w:color w:val="000000"/>
          <w:sz w:val="28"/>
          <w:szCs w:val="28"/>
          <w:lang w:eastAsia="ru-RU"/>
        </w:rPr>
        <w:t xml:space="preserve"> Основы безопасности жизнедеятельности – 1 час.</w:t>
      </w:r>
    </w:p>
    <w:p w:rsidR="00472F7F" w:rsidRPr="0054174F" w:rsidRDefault="00472F7F" w:rsidP="0054174F">
      <w:pPr>
        <w:spacing w:after="0" w:line="240" w:lineRule="auto"/>
        <w:ind w:firstLine="709"/>
        <w:jc w:val="both"/>
        <w:rPr>
          <w:rFonts w:ascii="Times New Roman" w:eastAsia="Times New Roman" w:hAnsi="Times New Roman" w:cs="Times New Roman"/>
          <w:color w:val="000000"/>
          <w:sz w:val="28"/>
          <w:szCs w:val="28"/>
          <w:lang w:eastAsia="ru-RU"/>
        </w:rPr>
      </w:pPr>
      <w:r w:rsidRPr="0054174F">
        <w:rPr>
          <w:rFonts w:ascii="Times New Roman" w:eastAsia="Times New Roman" w:hAnsi="Times New Roman" w:cs="Times New Roman"/>
          <w:color w:val="000000"/>
          <w:sz w:val="28"/>
          <w:szCs w:val="28"/>
          <w:lang w:eastAsia="ru-RU"/>
        </w:rPr>
        <w:t>В 7-м классе: основы религиозных культур и светской жизни -1 час, биология родного края – 1 час.</w:t>
      </w:r>
    </w:p>
    <w:p w:rsidR="00472F7F" w:rsidRPr="0054174F" w:rsidRDefault="00472F7F" w:rsidP="0054174F">
      <w:pPr>
        <w:spacing w:after="0" w:line="240" w:lineRule="auto"/>
        <w:ind w:firstLine="709"/>
        <w:jc w:val="both"/>
        <w:rPr>
          <w:rFonts w:ascii="Times New Roman" w:eastAsia="Times New Roman" w:hAnsi="Times New Roman" w:cs="Times New Roman"/>
          <w:color w:val="000000"/>
          <w:sz w:val="28"/>
          <w:szCs w:val="28"/>
          <w:lang w:eastAsia="ru-RU"/>
        </w:rPr>
      </w:pPr>
      <w:r w:rsidRPr="0054174F">
        <w:rPr>
          <w:rFonts w:ascii="Times New Roman" w:eastAsia="Times New Roman" w:hAnsi="Times New Roman" w:cs="Times New Roman"/>
          <w:color w:val="000000"/>
          <w:sz w:val="28"/>
          <w:szCs w:val="28"/>
          <w:lang w:eastAsia="ru-RU"/>
        </w:rPr>
        <w:t>В 8-м классе: этика – 1 час, биология родного края- 1 час.</w:t>
      </w:r>
    </w:p>
    <w:p w:rsidR="00472F7F" w:rsidRPr="0054174F" w:rsidRDefault="00472F7F" w:rsidP="0054174F">
      <w:pPr>
        <w:spacing w:after="0" w:line="240" w:lineRule="auto"/>
        <w:ind w:firstLine="709"/>
        <w:jc w:val="both"/>
        <w:rPr>
          <w:rFonts w:ascii="Times New Roman" w:eastAsia="Times New Roman" w:hAnsi="Times New Roman" w:cs="Times New Roman"/>
          <w:color w:val="000000"/>
          <w:sz w:val="28"/>
          <w:szCs w:val="28"/>
          <w:lang w:eastAsia="ru-RU"/>
        </w:rPr>
      </w:pPr>
      <w:r w:rsidRPr="0054174F">
        <w:rPr>
          <w:rFonts w:ascii="Times New Roman" w:eastAsia="Times New Roman" w:hAnsi="Times New Roman" w:cs="Times New Roman"/>
          <w:color w:val="000000"/>
          <w:sz w:val="28"/>
          <w:szCs w:val="28"/>
          <w:lang w:eastAsia="ru-RU"/>
        </w:rPr>
        <w:t>В 9-м классе: биология  родного края – 1 час, этика – 1 час.</w:t>
      </w:r>
    </w:p>
    <w:p w:rsidR="00472F7F" w:rsidRPr="0054174F" w:rsidRDefault="00472F7F" w:rsidP="0054174F">
      <w:pPr>
        <w:spacing w:after="0" w:line="240" w:lineRule="auto"/>
        <w:ind w:firstLine="709"/>
        <w:jc w:val="both"/>
        <w:rPr>
          <w:rFonts w:ascii="Times New Roman" w:eastAsia="Times New Roman" w:hAnsi="Times New Roman" w:cs="Times New Roman"/>
          <w:color w:val="000000"/>
          <w:sz w:val="28"/>
          <w:szCs w:val="28"/>
          <w:lang w:eastAsia="ru-RU"/>
        </w:rPr>
      </w:pPr>
      <w:r w:rsidRPr="0054174F">
        <w:rPr>
          <w:rFonts w:ascii="Times New Roman" w:eastAsia="Times New Roman" w:hAnsi="Times New Roman" w:cs="Times New Roman"/>
          <w:color w:val="000000"/>
          <w:sz w:val="28"/>
          <w:szCs w:val="28"/>
          <w:lang w:eastAsia="ru-RU"/>
        </w:rPr>
        <w:t>В 10-м классе: этика –</w:t>
      </w:r>
      <w:r w:rsidR="0054174F" w:rsidRPr="0054174F">
        <w:rPr>
          <w:rFonts w:ascii="Times New Roman" w:eastAsia="Times New Roman" w:hAnsi="Times New Roman" w:cs="Times New Roman"/>
          <w:color w:val="000000"/>
          <w:sz w:val="28"/>
          <w:szCs w:val="28"/>
          <w:lang w:eastAsia="ru-RU"/>
        </w:rPr>
        <w:t xml:space="preserve"> 1ча</w:t>
      </w:r>
      <w:r w:rsidRPr="0054174F">
        <w:rPr>
          <w:rFonts w:ascii="Times New Roman" w:eastAsia="Times New Roman" w:hAnsi="Times New Roman" w:cs="Times New Roman"/>
          <w:color w:val="000000"/>
          <w:sz w:val="28"/>
          <w:szCs w:val="28"/>
          <w:lang w:eastAsia="ru-RU"/>
        </w:rPr>
        <w:t>с, история культуры родного края – 1 час.</w:t>
      </w:r>
    </w:p>
    <w:p w:rsidR="0054174F" w:rsidRDefault="0054174F" w:rsidP="0054174F">
      <w:pPr>
        <w:spacing w:after="0" w:line="240" w:lineRule="auto"/>
        <w:ind w:firstLine="709"/>
        <w:jc w:val="both"/>
        <w:rPr>
          <w:rFonts w:ascii="Times New Roman" w:eastAsia="Times New Roman" w:hAnsi="Times New Roman" w:cs="Times New Roman"/>
          <w:color w:val="000000"/>
          <w:sz w:val="28"/>
          <w:szCs w:val="28"/>
          <w:lang w:eastAsia="ru-RU"/>
        </w:rPr>
      </w:pPr>
      <w:r w:rsidRPr="0054174F">
        <w:rPr>
          <w:rFonts w:ascii="Times New Roman" w:eastAsia="Times New Roman" w:hAnsi="Times New Roman" w:cs="Times New Roman"/>
          <w:color w:val="000000"/>
          <w:sz w:val="28"/>
          <w:szCs w:val="28"/>
          <w:lang w:eastAsia="ru-RU"/>
        </w:rPr>
        <w:lastRenderedPageBreak/>
        <w:t>В 11-м классе: этика и психология семейной жизни – 1 час, основы безопасности жизнедеятельности – 1 час, этика и психология семейной жизни- 1 час.</w:t>
      </w:r>
    </w:p>
    <w:p w:rsidR="00235207" w:rsidRPr="0054174F" w:rsidRDefault="00235207" w:rsidP="0054174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Коррекционно-психологическая  деятельность проводится с учетом педагогических компетенций социального педагога и педагога-психолога в период пребывания обучающихся в школе.</w:t>
      </w:r>
    </w:p>
    <w:p w:rsidR="00494FBF" w:rsidRPr="00494FBF" w:rsidRDefault="00494FBF" w:rsidP="00494FBF">
      <w:pPr>
        <w:spacing w:after="0" w:line="240" w:lineRule="auto"/>
        <w:jc w:val="center"/>
        <w:rPr>
          <w:rFonts w:ascii="Times New Roman" w:eastAsia="Times New Roman" w:hAnsi="Times New Roman" w:cs="Times New Roman"/>
          <w:b/>
          <w:sz w:val="28"/>
          <w:szCs w:val="28"/>
          <w:lang w:eastAsia="ru-RU"/>
        </w:rPr>
      </w:pPr>
      <w:r w:rsidRPr="00494FBF">
        <w:rPr>
          <w:rFonts w:ascii="Times New Roman" w:eastAsia="Times New Roman" w:hAnsi="Times New Roman" w:cs="Times New Roman"/>
          <w:b/>
          <w:sz w:val="28"/>
          <w:szCs w:val="28"/>
          <w:lang w:eastAsia="ru-RU"/>
        </w:rPr>
        <w:t>Недельный учебный план общего образования обучающихся с умственной отсталостью (интеллектуальными нарушениями) (вариант 1) – легкая умственная отсталость дополнительный первый - I</w:t>
      </w:r>
    </w:p>
    <w:p w:rsidR="00494FBF" w:rsidRPr="00494FBF" w:rsidRDefault="00494FBF" w:rsidP="00494FBF">
      <w:pPr>
        <w:spacing w:after="0" w:line="240" w:lineRule="auto"/>
        <w:jc w:val="right"/>
        <w:rPr>
          <w:rFonts w:ascii="Times New Roman" w:eastAsia="Times New Roman" w:hAnsi="Times New Roman" w:cs="Times New Roman"/>
          <w:b/>
          <w:i/>
          <w:color w:val="000000"/>
          <w:sz w:val="28"/>
          <w:szCs w:val="28"/>
          <w:lang w:eastAsia="ru-RU"/>
        </w:rPr>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22"/>
        <w:gridCol w:w="1696"/>
        <w:gridCol w:w="786"/>
        <w:gridCol w:w="778"/>
        <w:gridCol w:w="778"/>
        <w:gridCol w:w="778"/>
        <w:gridCol w:w="778"/>
        <w:gridCol w:w="778"/>
        <w:gridCol w:w="778"/>
        <w:gridCol w:w="750"/>
      </w:tblGrid>
      <w:tr w:rsidR="00494FBF" w:rsidRPr="00494FBF" w:rsidTr="00494FBF">
        <w:trPr>
          <w:trHeight w:val="397"/>
        </w:trPr>
        <w:tc>
          <w:tcPr>
            <w:tcW w:w="897" w:type="pct"/>
            <w:vMerge w:val="restar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Предметные области</w:t>
            </w:r>
          </w:p>
        </w:tc>
        <w:tc>
          <w:tcPr>
            <w:tcW w:w="969" w:type="pct"/>
            <w:gridSpan w:val="2"/>
            <w:vMerge w:val="restar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Учебные предметы</w:t>
            </w:r>
          </w:p>
        </w:tc>
        <w:tc>
          <w:tcPr>
            <w:tcW w:w="397" w:type="pct"/>
            <w:tcBorders>
              <w:top w:val="single" w:sz="4" w:space="0" w:color="auto"/>
              <w:left w:val="single" w:sz="4" w:space="0" w:color="auto"/>
              <w:bottom w:val="single" w:sz="4" w:space="0" w:color="auto"/>
              <w:right w:val="single" w:sz="4" w:space="0" w:color="auto"/>
            </w:tcBorders>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p>
        </w:tc>
        <w:tc>
          <w:tcPr>
            <w:tcW w:w="2737" w:type="pct"/>
            <w:gridSpan w:val="7"/>
            <w:tcBorders>
              <w:top w:val="single" w:sz="4" w:space="0" w:color="auto"/>
              <w:left w:val="single" w:sz="4" w:space="0" w:color="auto"/>
              <w:bottom w:val="single" w:sz="4" w:space="0" w:color="auto"/>
              <w:right w:val="single" w:sz="4" w:space="0" w:color="auto"/>
            </w:tcBorders>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Кол-во часов в неделю по классам</w:t>
            </w:r>
          </w:p>
        </w:tc>
      </w:tr>
      <w:tr w:rsidR="00494FBF" w:rsidRPr="00494FBF" w:rsidTr="00494FBF">
        <w:trPr>
          <w:trHeight w:val="374"/>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bCs/>
                <w:color w:val="000000"/>
                <w:lang w:eastAsia="ru-RU"/>
              </w:rPr>
            </w:pPr>
          </w:p>
        </w:tc>
        <w:tc>
          <w:tcPr>
            <w:tcW w:w="1872"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bCs/>
                <w:color w:val="000000"/>
                <w:lang w:eastAsia="ru-RU"/>
              </w:rPr>
            </w:pP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5 класс</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6 класс</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7 класс</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8 класс</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9 класс</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10 класс</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11 класс</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bCs/>
                <w:color w:val="000000"/>
                <w:lang w:eastAsia="ru-RU"/>
              </w:rPr>
            </w:pPr>
            <w:r w:rsidRPr="00494FBF">
              <w:rPr>
                <w:rFonts w:ascii="Times New Roman" w:eastAsia="Times New Roman" w:hAnsi="Times New Roman" w:cs="Times New Roman"/>
                <w:b/>
                <w:bCs/>
                <w:color w:val="000000"/>
                <w:lang w:eastAsia="ru-RU"/>
              </w:rPr>
              <w:t>всего</w:t>
            </w:r>
          </w:p>
        </w:tc>
      </w:tr>
      <w:tr w:rsidR="00494FBF" w:rsidRPr="00494FBF" w:rsidTr="00494FBF">
        <w:tc>
          <w:tcPr>
            <w:tcW w:w="1009" w:type="pct"/>
            <w:gridSpan w:val="2"/>
            <w:vMerge w:val="restart"/>
            <w:tcBorders>
              <w:top w:val="single" w:sz="4" w:space="0" w:color="auto"/>
              <w:left w:val="single" w:sz="4" w:space="0" w:color="auto"/>
              <w:bottom w:val="single" w:sz="4" w:space="0" w:color="auto"/>
              <w:right w:val="single" w:sz="4" w:space="0" w:color="auto"/>
            </w:tcBorders>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Язык и речевая практика </w:t>
            </w:r>
          </w:p>
          <w:p w:rsidR="00494FBF" w:rsidRPr="00494FBF" w:rsidRDefault="00494FBF" w:rsidP="00494FBF">
            <w:pPr>
              <w:spacing w:line="256" w:lineRule="auto"/>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Русский язык</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24</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Чтение  (литературное чтение)</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20</w:t>
            </w:r>
          </w:p>
        </w:tc>
      </w:tr>
      <w:tr w:rsidR="00494FBF" w:rsidRPr="00494FBF" w:rsidTr="00494FBF">
        <w:trPr>
          <w:trHeight w:val="233"/>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Литературное чтение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6</w:t>
            </w:r>
          </w:p>
        </w:tc>
      </w:tr>
      <w:tr w:rsidR="00494FBF" w:rsidRPr="00494FBF" w:rsidTr="00494FBF">
        <w:tc>
          <w:tcPr>
            <w:tcW w:w="1009" w:type="pct"/>
            <w:gridSpan w:val="2"/>
            <w:vMerge w:val="restar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Математика </w:t>
            </w: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Математика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21</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Информатика</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5</w:t>
            </w:r>
          </w:p>
        </w:tc>
      </w:tr>
      <w:tr w:rsidR="00494FBF" w:rsidRPr="00494FBF" w:rsidTr="00494FBF">
        <w:trPr>
          <w:trHeight w:val="516"/>
        </w:trPr>
        <w:tc>
          <w:tcPr>
            <w:tcW w:w="1009" w:type="pct"/>
            <w:gridSpan w:val="2"/>
            <w:vMerge w:val="restar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Человек и общество </w:t>
            </w: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Мир истории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История Отечества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76" w:lineRule="auto"/>
              <w:jc w:val="center"/>
              <w:rPr>
                <w:rFonts w:ascii="Calibri" w:eastAsia="Times New Roman" w:hAnsi="Calibri" w:cs="Times New Roman"/>
                <w:color w:val="000000"/>
                <w:lang w:eastAsia="ru-RU"/>
              </w:rPr>
            </w:pPr>
            <w:r w:rsidRPr="00494FBF">
              <w:rPr>
                <w:rFonts w:ascii="Calibri" w:eastAsia="Times New Roman" w:hAnsi="Calibri"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6</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Этика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Основы социальной жизни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12</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Обществоведение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r>
      <w:tr w:rsidR="00494FBF" w:rsidRPr="00494FBF" w:rsidTr="00494FBF">
        <w:tc>
          <w:tcPr>
            <w:tcW w:w="1009" w:type="pct"/>
            <w:gridSpan w:val="2"/>
            <w:vMerge w:val="restar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Естествознание </w:t>
            </w: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Природоведения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География</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8</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Биология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6</w:t>
            </w:r>
          </w:p>
        </w:tc>
      </w:tr>
      <w:tr w:rsidR="00494FBF" w:rsidRPr="00494FBF" w:rsidTr="00494FBF">
        <w:tc>
          <w:tcPr>
            <w:tcW w:w="1009" w:type="pct"/>
            <w:gridSpan w:val="2"/>
            <w:vMerge w:val="restar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Искусство</w:t>
            </w: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 xml:space="preserve">Музыка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r>
      <w:tr w:rsidR="00494FBF" w:rsidRPr="00494FBF" w:rsidTr="00494FBF">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494FBF" w:rsidRPr="00494FBF" w:rsidRDefault="00494FBF" w:rsidP="00494FBF">
            <w:pPr>
              <w:spacing w:after="0" w:line="256" w:lineRule="auto"/>
              <w:rPr>
                <w:rFonts w:ascii="Times New Roman" w:eastAsia="Times New Roman" w:hAnsi="Times New Roman" w:cs="Times New Roman"/>
                <w:b/>
                <w:color w:val="000000"/>
                <w:lang w:eastAsia="ru-RU"/>
              </w:rPr>
            </w:pP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Изобразительное искусство</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r>
      <w:tr w:rsidR="00494FBF" w:rsidRPr="00494FBF" w:rsidTr="00494FBF">
        <w:tc>
          <w:tcPr>
            <w:tcW w:w="1009" w:type="pct"/>
            <w:gridSpan w:val="2"/>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Технологии</w:t>
            </w: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Профильный труд</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6</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6</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7</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8</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8</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15</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15</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65</w:t>
            </w:r>
          </w:p>
        </w:tc>
      </w:tr>
      <w:tr w:rsidR="00494FBF" w:rsidRPr="00494FBF" w:rsidTr="00494FBF">
        <w:tc>
          <w:tcPr>
            <w:tcW w:w="1009" w:type="pct"/>
            <w:gridSpan w:val="2"/>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Физическая культура</w:t>
            </w:r>
          </w:p>
        </w:tc>
        <w:tc>
          <w:tcPr>
            <w:tcW w:w="85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Физическая культура</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21</w:t>
            </w:r>
          </w:p>
        </w:tc>
      </w:tr>
      <w:tr w:rsidR="00494FBF" w:rsidRPr="00494FBF" w:rsidTr="00494FBF">
        <w:tc>
          <w:tcPr>
            <w:tcW w:w="1009" w:type="pct"/>
            <w:gridSpan w:val="2"/>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both"/>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ИТОГО </w:t>
            </w:r>
          </w:p>
        </w:tc>
        <w:tc>
          <w:tcPr>
            <w:tcW w:w="857" w:type="pct"/>
            <w:tcBorders>
              <w:top w:val="single" w:sz="4" w:space="0" w:color="auto"/>
              <w:left w:val="single" w:sz="4" w:space="0" w:color="auto"/>
              <w:bottom w:val="single" w:sz="4" w:space="0" w:color="auto"/>
              <w:right w:val="single" w:sz="4" w:space="0" w:color="auto"/>
            </w:tcBorders>
          </w:tcPr>
          <w:p w:rsidR="00494FBF" w:rsidRPr="00494FBF" w:rsidRDefault="00494FBF" w:rsidP="00494FBF">
            <w:pPr>
              <w:spacing w:after="0" w:line="240" w:lineRule="auto"/>
              <w:jc w:val="both"/>
              <w:rPr>
                <w:rFonts w:ascii="Times New Roman" w:eastAsia="Times New Roman" w:hAnsi="Times New Roman" w:cs="Times New Roman"/>
                <w:color w:val="000000"/>
                <w:lang w:eastAsia="ru-RU"/>
              </w:rPr>
            </w:pP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27</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28</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30</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31</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209</w:t>
            </w:r>
          </w:p>
        </w:tc>
      </w:tr>
      <w:tr w:rsidR="00494FBF" w:rsidRPr="00494FBF" w:rsidTr="00494FBF">
        <w:tc>
          <w:tcPr>
            <w:tcW w:w="5000" w:type="pct"/>
            <w:gridSpan w:val="11"/>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color w:val="000000"/>
                <w:lang w:eastAsia="ru-RU"/>
              </w:rPr>
            </w:pPr>
            <w:r w:rsidRPr="00494FBF">
              <w:rPr>
                <w:rFonts w:ascii="Times New Roman" w:eastAsia="Times New Roman" w:hAnsi="Times New Roman" w:cs="Times New Roman"/>
                <w:b/>
                <w:iCs/>
                <w:color w:val="000000"/>
                <w:kern w:val="24"/>
                <w:sz w:val="24"/>
                <w:szCs w:val="24"/>
                <w:lang w:eastAsia="ru-RU"/>
              </w:rPr>
              <w:t>Часть, формируемая участниками образовательных отношений</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bCs/>
                <w:color w:val="000000"/>
                <w:lang w:eastAsia="ru-RU"/>
              </w:rPr>
            </w:pPr>
            <w:r w:rsidRPr="00494FBF">
              <w:rPr>
                <w:rFonts w:ascii="Times New Roman" w:eastAsia="Times New Roman" w:hAnsi="Times New Roman" w:cs="Times New Roman"/>
                <w:b/>
                <w:color w:val="000000"/>
                <w:lang w:eastAsia="ru-RU"/>
              </w:rPr>
              <w:t xml:space="preserve">Основы религиозных культур и светской жизни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Cs/>
                <w:color w:val="000000"/>
                <w:lang w:eastAsia="ru-RU"/>
              </w:rPr>
            </w:pPr>
            <w:r w:rsidRPr="00494FBF">
              <w:rPr>
                <w:rFonts w:ascii="Times New Roman" w:eastAsia="Times New Roman" w:hAnsi="Times New Roman" w:cs="Times New Roman"/>
                <w:bCs/>
                <w:color w:val="000000"/>
                <w:lang w:eastAsia="ru-RU"/>
              </w:rPr>
              <w:t xml:space="preserve">История православной культуры земли смоленской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Этика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Этика и психология семейной жизни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Основы безопасности жизнедеятельности</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4</w:t>
            </w:r>
          </w:p>
        </w:tc>
      </w:tr>
      <w:tr w:rsidR="00494FBF" w:rsidRPr="00494FBF" w:rsidTr="0054174F">
        <w:trPr>
          <w:trHeight w:val="70"/>
        </w:trPr>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lastRenderedPageBreak/>
              <w:t xml:space="preserve">История культуры родного края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Биология родного края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tabs>
                <w:tab w:val="left" w:pos="3423"/>
              </w:tabs>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ИТОГО </w:t>
            </w:r>
            <w:r w:rsidRPr="00494FBF">
              <w:rPr>
                <w:rFonts w:ascii="Times New Roman" w:eastAsia="Times New Roman" w:hAnsi="Times New Roman" w:cs="Times New Roman"/>
                <w:b/>
                <w:color w:val="000000"/>
                <w:lang w:eastAsia="ru-RU"/>
              </w:rPr>
              <w:tab/>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3</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color w:val="000000"/>
                <w:lang w:eastAsia="ru-RU"/>
              </w:rPr>
            </w:pPr>
            <w:r w:rsidRPr="00494FBF">
              <w:rPr>
                <w:rFonts w:ascii="Times New Roman" w:eastAsia="Times New Roman" w:hAnsi="Times New Roman" w:cs="Times New Roman"/>
                <w:color w:val="000000"/>
                <w:lang w:eastAsia="ru-RU"/>
              </w:rPr>
              <w:t>16</w:t>
            </w:r>
          </w:p>
        </w:tc>
      </w:tr>
      <w:tr w:rsidR="00494FBF" w:rsidRPr="00494FBF" w:rsidTr="00494FBF">
        <w:tc>
          <w:tcPr>
            <w:tcW w:w="1866" w:type="pct"/>
            <w:gridSpan w:val="3"/>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tabs>
                <w:tab w:val="left" w:pos="3423"/>
              </w:tabs>
              <w:spacing w:after="0" w:line="240" w:lineRule="auto"/>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 xml:space="preserve">Максимально допустимая недельная нагрузка </w:t>
            </w:r>
          </w:p>
        </w:tc>
        <w:tc>
          <w:tcPr>
            <w:tcW w:w="397"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29</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30</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32</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33</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34</w:t>
            </w:r>
          </w:p>
        </w:tc>
        <w:tc>
          <w:tcPr>
            <w:tcW w:w="393"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34</w:t>
            </w:r>
          </w:p>
        </w:tc>
        <w:tc>
          <w:tcPr>
            <w:tcW w:w="378" w:type="pct"/>
            <w:tcBorders>
              <w:top w:val="single" w:sz="4" w:space="0" w:color="auto"/>
              <w:left w:val="single" w:sz="4" w:space="0" w:color="auto"/>
              <w:bottom w:val="single" w:sz="4" w:space="0" w:color="auto"/>
              <w:right w:val="single" w:sz="4" w:space="0" w:color="auto"/>
            </w:tcBorders>
            <w:hideMark/>
          </w:tcPr>
          <w:p w:rsidR="00494FBF" w:rsidRPr="00494FBF" w:rsidRDefault="00494FBF" w:rsidP="00494FBF">
            <w:pPr>
              <w:spacing w:after="0" w:line="240" w:lineRule="auto"/>
              <w:jc w:val="center"/>
              <w:rPr>
                <w:rFonts w:ascii="Times New Roman" w:eastAsia="Times New Roman" w:hAnsi="Times New Roman" w:cs="Times New Roman"/>
                <w:b/>
                <w:color w:val="000000"/>
                <w:lang w:eastAsia="ru-RU"/>
              </w:rPr>
            </w:pPr>
            <w:r w:rsidRPr="00494FBF">
              <w:rPr>
                <w:rFonts w:ascii="Times New Roman" w:eastAsia="Times New Roman" w:hAnsi="Times New Roman" w:cs="Times New Roman"/>
                <w:b/>
                <w:color w:val="000000"/>
                <w:lang w:eastAsia="ru-RU"/>
              </w:rPr>
              <w:t>225</w:t>
            </w:r>
          </w:p>
        </w:tc>
      </w:tr>
    </w:tbl>
    <w:p w:rsidR="00494FBF" w:rsidRPr="00494FBF" w:rsidRDefault="00494FBF" w:rsidP="00494FBF">
      <w:pPr>
        <w:spacing w:after="0" w:line="276" w:lineRule="auto"/>
        <w:jc w:val="both"/>
        <w:rPr>
          <w:rFonts w:ascii="Times New Roman" w:eastAsia="Times New Roman" w:hAnsi="Times New Roman" w:cs="Times New Roman"/>
          <w:b/>
          <w:bCs/>
          <w:i/>
          <w:iCs/>
          <w:color w:val="000000"/>
          <w:sz w:val="28"/>
          <w:szCs w:val="28"/>
          <w:lang w:eastAsia="ru-RU"/>
        </w:rPr>
      </w:pPr>
    </w:p>
    <w:p w:rsidR="00494FBF" w:rsidRDefault="00494FBF" w:rsidP="00494FBF">
      <w:pPr>
        <w:jc w:val="both"/>
        <w:rPr>
          <w:rFonts w:ascii="Times New Roman" w:hAnsi="Times New Roman" w:cs="Times New Roman"/>
          <w:sz w:val="28"/>
          <w:szCs w:val="28"/>
        </w:rPr>
      </w:pPr>
    </w:p>
    <w:p w:rsidR="00490D4E" w:rsidRPr="00926E4A" w:rsidRDefault="00926E4A" w:rsidP="00C979F3">
      <w:pPr>
        <w:ind w:firstLine="708"/>
        <w:jc w:val="both"/>
        <w:rPr>
          <w:rFonts w:ascii="Times New Roman" w:hAnsi="Times New Roman" w:cs="Times New Roman"/>
          <w:sz w:val="28"/>
          <w:szCs w:val="28"/>
        </w:rPr>
      </w:pPr>
      <w:r w:rsidRPr="00926E4A">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 - учебные занятия, обеспечиваю</w:t>
      </w:r>
      <w:r w:rsidR="00356D2E">
        <w:rPr>
          <w:rFonts w:ascii="Times New Roman" w:hAnsi="Times New Roman" w:cs="Times New Roman"/>
          <w:sz w:val="28"/>
          <w:szCs w:val="28"/>
        </w:rPr>
        <w:t>щие различные интересы обучающей</w:t>
      </w:r>
      <w:r w:rsidRPr="00926E4A">
        <w:rPr>
          <w:rFonts w:ascii="Times New Roman" w:hAnsi="Times New Roman" w:cs="Times New Roman"/>
          <w:sz w:val="28"/>
          <w:szCs w:val="28"/>
        </w:rPr>
        <w:t>ся, в том числе этнокультурные; - увеличение учебных часов, предусмотренных на изучение отдельных учебных предметов обязательной части; - введение учебных курсов, обеспечивающих удовлетворение особых образов</w:t>
      </w:r>
      <w:r w:rsidR="00356D2E">
        <w:rPr>
          <w:rFonts w:ascii="Times New Roman" w:hAnsi="Times New Roman" w:cs="Times New Roman"/>
          <w:sz w:val="28"/>
          <w:szCs w:val="28"/>
        </w:rPr>
        <w:t>ательных потребностей, обучающей</w:t>
      </w:r>
      <w:r w:rsidRPr="00926E4A">
        <w:rPr>
          <w:rFonts w:ascii="Times New Roman" w:hAnsi="Times New Roman" w:cs="Times New Roman"/>
          <w:sz w:val="28"/>
          <w:szCs w:val="28"/>
        </w:rPr>
        <w:t>ся с умственной отсталостью (интеллектуальными нарушениями) и необходимую коррекцию недостатков в психическом и (или) физическом развити</w:t>
      </w:r>
      <w:r w:rsidR="00356D2E">
        <w:rPr>
          <w:rFonts w:ascii="Times New Roman" w:hAnsi="Times New Roman" w:cs="Times New Roman"/>
          <w:sz w:val="28"/>
          <w:szCs w:val="28"/>
        </w:rPr>
        <w:t>и.</w:t>
      </w:r>
      <w:r w:rsidR="0054174F">
        <w:rPr>
          <w:rFonts w:ascii="Times New Roman" w:hAnsi="Times New Roman" w:cs="Times New Roman"/>
          <w:sz w:val="28"/>
          <w:szCs w:val="28"/>
        </w:rPr>
        <w:t xml:space="preserve"> Поэтому в план учебной деятельности включены коррекционно-развивающие занятия. В условиях реализацией школой данного учебного плана отсутствует логопед и поэтому занятия не включены.</w:t>
      </w:r>
      <w:r w:rsidR="00356D2E">
        <w:rPr>
          <w:rFonts w:ascii="Times New Roman" w:hAnsi="Times New Roman" w:cs="Times New Roman"/>
          <w:sz w:val="28"/>
          <w:szCs w:val="28"/>
        </w:rPr>
        <w:t xml:space="preserve"> Так, в учебном плане на 2022/2023</w:t>
      </w:r>
      <w:r w:rsidRPr="00926E4A">
        <w:rPr>
          <w:rFonts w:ascii="Times New Roman" w:hAnsi="Times New Roman" w:cs="Times New Roman"/>
          <w:sz w:val="28"/>
          <w:szCs w:val="28"/>
        </w:rPr>
        <w:t xml:space="preserve"> учебный год в соответствии с особыми образова</w:t>
      </w:r>
      <w:r w:rsidR="00362887">
        <w:rPr>
          <w:rFonts w:ascii="Times New Roman" w:hAnsi="Times New Roman" w:cs="Times New Roman"/>
          <w:sz w:val="28"/>
          <w:szCs w:val="28"/>
        </w:rPr>
        <w:t>тельными потребностями обучающей</w:t>
      </w:r>
      <w:r w:rsidRPr="00926E4A">
        <w:rPr>
          <w:rFonts w:ascii="Times New Roman" w:hAnsi="Times New Roman" w:cs="Times New Roman"/>
          <w:sz w:val="28"/>
          <w:szCs w:val="28"/>
        </w:rPr>
        <w:t>ся и их особенностями основной акцент делается на воспитание культуры речи и общения; на развитие познавательных способностей детей, формирование прочн</w:t>
      </w:r>
      <w:r w:rsidR="009C5827">
        <w:rPr>
          <w:rFonts w:ascii="Times New Roman" w:hAnsi="Times New Roman" w:cs="Times New Roman"/>
          <w:sz w:val="28"/>
          <w:szCs w:val="28"/>
        </w:rPr>
        <w:t>ых навыков учебной деятельности.</w:t>
      </w:r>
      <w:r w:rsidRPr="00926E4A">
        <w:rPr>
          <w:rFonts w:ascii="Times New Roman" w:hAnsi="Times New Roman" w:cs="Times New Roman"/>
          <w:sz w:val="28"/>
          <w:szCs w:val="28"/>
        </w:rPr>
        <w:t xml:space="preserve"> Начиная со 2 полугодия II класса осуществляется оценивание знаний по пятибалльной системе. Промежуточная аттестация учащихся (I 1 ) и первого класса также осуществляется без фиксации достижений учащихся в виде отметок по пятибалльной системе. Оценка «усвоил (а)» выставляется по итогам года по предметам, которые освоены удовлетворительно. 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 Промежуточная аттестация обучающихся II - VI классов по итогам четверти проводится на основе текущего контроля успеваемости и итоговых работ, с периодичностью 1 раз в четверть. Годовая промежуточная аттестация проводится на основе результатов четвертных промежуточных аттестаций и итоговой контрольной или зачетной работы. Годовая промежуточная аттестация представляет собой результат среднего арифметического оценок за четверти, а также с учетом </w:t>
      </w:r>
      <w:r w:rsidR="00494FBF">
        <w:rPr>
          <w:rFonts w:ascii="Times New Roman" w:hAnsi="Times New Roman" w:cs="Times New Roman"/>
          <w:sz w:val="28"/>
          <w:szCs w:val="28"/>
        </w:rPr>
        <w:t xml:space="preserve"> </w:t>
      </w:r>
      <w:r w:rsidRPr="00926E4A">
        <w:rPr>
          <w:rFonts w:ascii="Times New Roman" w:hAnsi="Times New Roman" w:cs="Times New Roman"/>
          <w:sz w:val="28"/>
          <w:szCs w:val="28"/>
        </w:rPr>
        <w:t xml:space="preserve">итоговой контрольной или зачетной работы. Промежуточная аттестация обучающихся II - VI классов проводится по 3 обязательным предметам: русский язык, математика (в форме контрольных работ 1 раз в четверть); чтение (в форме </w:t>
      </w:r>
      <w:r w:rsidRPr="00926E4A">
        <w:rPr>
          <w:rFonts w:ascii="Times New Roman" w:hAnsi="Times New Roman" w:cs="Times New Roman"/>
          <w:sz w:val="28"/>
          <w:szCs w:val="28"/>
        </w:rPr>
        <w:lastRenderedPageBreak/>
        <w:t>проверки навыка чтения - в октябре и апреле). Формы проведения промежуточной аттестации по другим предметам отражаются в рабочих программах педагогов в соответствии с Положением о формах, периодичности и порядке текущего контроля успеваемости и промежуточной аттестации обучающихся. Материалы для промежуточной аттестации разрабатываются методическими объединениями учителей начальных и старших классов. Педагогические работники доводят до сведения родителей (законных представителей) результаты промежуточной аттестации учащихся как посредством заполнения предусмотренных документов, в том числе в электронной форме (электронный 13 дневник во II - III классах, с IV класса - дневник учащегося, электронный дневник), так и по запросу родителей (законных представителей) учащихся. Результаты четвертной промежуточной аттестации фиксируются в журналах. Результаты годовой промежуточной аттестации фиксируются в журналах и в Личной карточке обу</w:t>
      </w:r>
      <w:r w:rsidR="009C5827">
        <w:rPr>
          <w:rFonts w:ascii="Times New Roman" w:hAnsi="Times New Roman" w:cs="Times New Roman"/>
          <w:sz w:val="28"/>
          <w:szCs w:val="28"/>
        </w:rPr>
        <w:t xml:space="preserve">чающегося. </w:t>
      </w:r>
    </w:p>
    <w:sectPr w:rsidR="00490D4E" w:rsidRPr="00926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4A"/>
    <w:rsid w:val="00174423"/>
    <w:rsid w:val="001D57AC"/>
    <w:rsid w:val="00235207"/>
    <w:rsid w:val="002506B7"/>
    <w:rsid w:val="002E167D"/>
    <w:rsid w:val="00356D2E"/>
    <w:rsid w:val="00362887"/>
    <w:rsid w:val="00472F7F"/>
    <w:rsid w:val="00490D4E"/>
    <w:rsid w:val="00494FBF"/>
    <w:rsid w:val="0054174F"/>
    <w:rsid w:val="00545941"/>
    <w:rsid w:val="00686EA3"/>
    <w:rsid w:val="0076525A"/>
    <w:rsid w:val="007F1592"/>
    <w:rsid w:val="008C03C9"/>
    <w:rsid w:val="00906143"/>
    <w:rsid w:val="00926E4A"/>
    <w:rsid w:val="009C5827"/>
    <w:rsid w:val="00C55DEC"/>
    <w:rsid w:val="00C979F3"/>
    <w:rsid w:val="00DC7273"/>
    <w:rsid w:val="00DC7692"/>
    <w:rsid w:val="00E2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6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6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6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0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2833">
      <w:bodyDiv w:val="1"/>
      <w:marLeft w:val="0"/>
      <w:marRight w:val="0"/>
      <w:marTop w:val="0"/>
      <w:marBottom w:val="0"/>
      <w:divBdr>
        <w:top w:val="none" w:sz="0" w:space="0" w:color="auto"/>
        <w:left w:val="none" w:sz="0" w:space="0" w:color="auto"/>
        <w:bottom w:val="none" w:sz="0" w:space="0" w:color="auto"/>
        <w:right w:val="none" w:sz="0" w:space="0" w:color="auto"/>
      </w:divBdr>
    </w:div>
    <w:div w:id="17711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Воробьева</dc:creator>
  <cp:keywords/>
  <dc:description/>
  <cp:lastModifiedBy> Жулаева Ольга </cp:lastModifiedBy>
  <cp:revision>10</cp:revision>
  <cp:lastPrinted>2022-09-27T15:56:00Z</cp:lastPrinted>
  <dcterms:created xsi:type="dcterms:W3CDTF">2022-09-08T20:25:00Z</dcterms:created>
  <dcterms:modified xsi:type="dcterms:W3CDTF">2023-11-12T15:45:00Z</dcterms:modified>
</cp:coreProperties>
</file>