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bookmarkStart w:id="0" w:name="block-14565892"/>
      <w:r w:rsidRPr="004B17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4B178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4B17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4B1785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</w:t>
      </w:r>
      <w:bookmarkEnd w:id="2"/>
      <w:r w:rsidRPr="004B17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1785">
        <w:rPr>
          <w:rFonts w:ascii="Times New Roman" w:hAnsi="Times New Roman"/>
          <w:color w:val="000000"/>
          <w:sz w:val="28"/>
          <w:lang w:val="ru-RU"/>
        </w:rPr>
        <w:t>​</w:t>
      </w:r>
    </w:p>
    <w:p w:rsidR="00534AF8" w:rsidRDefault="00104C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534AF8" w:rsidRDefault="00534AF8">
      <w:pPr>
        <w:spacing w:after="0"/>
        <w:ind w:left="120"/>
      </w:pPr>
    </w:p>
    <w:p w:rsidR="00534AF8" w:rsidRDefault="00534AF8">
      <w:pPr>
        <w:spacing w:after="0"/>
        <w:ind w:left="120"/>
      </w:pPr>
    </w:p>
    <w:p w:rsidR="00534AF8" w:rsidRDefault="00534AF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534AF8" w:rsidRPr="004B1785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1"/>
              <w:gridCol w:w="2970"/>
              <w:gridCol w:w="2970"/>
            </w:tblGrid>
            <w:tr w:rsidR="004B1785" w:rsidTr="004B1785">
              <w:tc>
                <w:tcPr>
                  <w:tcW w:w="3114" w:type="dxa"/>
                </w:tcPr>
                <w:p w:rsidR="004B1785" w:rsidRDefault="004B1785">
                  <w:pPr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4B1785" w:rsidRDefault="004B1785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ШМО</w:t>
                  </w:r>
                </w:p>
                <w:p w:rsidR="004B1785" w:rsidRDefault="004B1785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B1785" w:rsidRDefault="004B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Киндюхина Т.Н.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«31» 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 г.</w:t>
                  </w:r>
                </w:p>
                <w:p w:rsidR="004B1785" w:rsidRDefault="004B178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4B1785" w:rsidRDefault="004B1785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4B1785" w:rsidRDefault="004B1785">
                  <w:pPr>
                    <w:tabs>
                      <w:tab w:val="center" w:pos="1449"/>
                    </w:tabs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4B1785" w:rsidRDefault="004B1785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B1785" w:rsidRDefault="004B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Жулаева О.И.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 1 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4B1785" w:rsidRDefault="004B178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4B1785" w:rsidRDefault="004B1785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4B1785" w:rsidRDefault="004B1785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4B1785" w:rsidRDefault="004B1785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B1785" w:rsidRDefault="004B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Воробьева И.Д.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 № 202-о </w:t>
                  </w:r>
                </w:p>
                <w:p w:rsidR="004B1785" w:rsidRDefault="004B178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4B1785" w:rsidRDefault="004B178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34AF8" w:rsidRDefault="00534A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534AF8" w:rsidRDefault="00534A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4AF8" w:rsidRDefault="00534AF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4AF8" w:rsidRPr="004B1785" w:rsidRDefault="00534AF8">
      <w:pPr>
        <w:spacing w:after="0"/>
        <w:ind w:left="120"/>
        <w:rPr>
          <w:lang w:val="ru-RU"/>
        </w:rPr>
      </w:pPr>
    </w:p>
    <w:p w:rsidR="00534AF8" w:rsidRPr="004B1785" w:rsidRDefault="00104CA5">
      <w:pPr>
        <w:spacing w:after="0"/>
        <w:ind w:left="120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‌</w:t>
      </w:r>
    </w:p>
    <w:p w:rsidR="00534AF8" w:rsidRPr="004B1785" w:rsidRDefault="00534AF8">
      <w:pPr>
        <w:spacing w:after="0"/>
        <w:ind w:left="120"/>
        <w:rPr>
          <w:lang w:val="ru-RU"/>
        </w:rPr>
      </w:pPr>
    </w:p>
    <w:p w:rsidR="00534AF8" w:rsidRPr="004B1785" w:rsidRDefault="00534AF8">
      <w:pPr>
        <w:spacing w:after="0"/>
        <w:ind w:left="120"/>
        <w:rPr>
          <w:lang w:val="ru-RU"/>
        </w:rPr>
      </w:pPr>
    </w:p>
    <w:p w:rsidR="00534AF8" w:rsidRPr="004B1785" w:rsidRDefault="00534AF8">
      <w:pPr>
        <w:spacing w:after="0"/>
        <w:ind w:left="120"/>
        <w:rPr>
          <w:lang w:val="ru-RU"/>
        </w:rPr>
      </w:pP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1785">
        <w:rPr>
          <w:rFonts w:ascii="Times New Roman" w:hAnsi="Times New Roman"/>
          <w:color w:val="000000"/>
          <w:sz w:val="28"/>
          <w:lang w:val="ru-RU"/>
        </w:rPr>
        <w:t xml:space="preserve"> 1977778)</w:t>
      </w: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104CA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178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534AF8" w:rsidRPr="004B1785" w:rsidRDefault="00104CA5">
      <w:pPr>
        <w:spacing w:after="0" w:line="408" w:lineRule="auto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534AF8">
      <w:pPr>
        <w:spacing w:after="0"/>
        <w:ind w:left="120"/>
        <w:jc w:val="center"/>
        <w:rPr>
          <w:lang w:val="ru-RU"/>
        </w:rPr>
      </w:pPr>
    </w:p>
    <w:p w:rsidR="00534AF8" w:rsidRPr="004B1785" w:rsidRDefault="00104CA5">
      <w:pPr>
        <w:spacing w:after="0"/>
        <w:ind w:left="120"/>
        <w:jc w:val="center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ba17b84-d621-4fec-a506-ecff32caa876"/>
      <w:r w:rsidRPr="004B1785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4B17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dccbb3b-7a22-43a7-9071-82e37d2d5692"/>
      <w:r w:rsidRPr="004B17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B17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178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534AF8" w:rsidRPr="004B1785" w:rsidRDefault="00534AF8">
      <w:pPr>
        <w:rPr>
          <w:lang w:val="ru-RU"/>
        </w:rPr>
        <w:sectPr w:rsidR="00534AF8" w:rsidRPr="004B178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Pr="004B1785" w:rsidRDefault="00104CA5">
      <w:pPr>
        <w:spacing w:after="0"/>
        <w:ind w:left="120"/>
        <w:rPr>
          <w:lang w:val="ru-RU"/>
        </w:rPr>
      </w:pPr>
      <w:bookmarkStart w:id="6" w:name="block-14565894"/>
      <w:r w:rsidRPr="004B178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178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4AF8" w:rsidRPr="004B1785" w:rsidRDefault="00534AF8">
      <w:pPr>
        <w:spacing w:after="0"/>
        <w:ind w:left="120"/>
        <w:rPr>
          <w:lang w:val="ru-RU"/>
        </w:rPr>
      </w:pPr>
    </w:p>
    <w:p w:rsidR="00534AF8" w:rsidRPr="004B1785" w:rsidRDefault="00104CA5">
      <w:pPr>
        <w:spacing w:after="0" w:line="264" w:lineRule="auto"/>
        <w:ind w:firstLine="600"/>
        <w:jc w:val="both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534AF8" w:rsidRPr="004B1785" w:rsidRDefault="00104CA5">
      <w:pPr>
        <w:spacing w:after="0" w:line="264" w:lineRule="auto"/>
        <w:ind w:firstLine="600"/>
        <w:jc w:val="both"/>
        <w:rPr>
          <w:lang w:val="ru-RU"/>
        </w:rPr>
      </w:pPr>
      <w:r w:rsidRPr="004B1785">
        <w:rPr>
          <w:rFonts w:ascii="Times New Roman" w:hAnsi="Times New Roman"/>
          <w:color w:val="000000"/>
          <w:sz w:val="28"/>
          <w:lang w:val="ru-RU"/>
        </w:rPr>
        <w:t>Планируемые результаты освое</w:t>
      </w:r>
      <w:r w:rsidRPr="004B1785">
        <w:rPr>
          <w:rFonts w:ascii="Times New Roman" w:hAnsi="Times New Roman"/>
          <w:color w:val="000000"/>
          <w:sz w:val="28"/>
          <w:lang w:val="ru-RU"/>
        </w:rPr>
        <w:t>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</w:t>
      </w:r>
      <w:r w:rsidRPr="004B1785">
        <w:rPr>
          <w:rFonts w:ascii="Times New Roman" w:hAnsi="Times New Roman"/>
          <w:color w:val="000000"/>
          <w:sz w:val="28"/>
          <w:lang w:val="ru-RU"/>
        </w:rPr>
        <w:t xml:space="preserve">еречень личностных и метапредметных достижений, которые приобретает каждый обучающийся, независимо от изучаемого модуля. </w:t>
      </w:r>
    </w:p>
    <w:p w:rsidR="00534AF8" w:rsidRDefault="00104CA5">
      <w:pPr>
        <w:spacing w:after="0" w:line="264" w:lineRule="auto"/>
        <w:ind w:firstLine="600"/>
        <w:jc w:val="both"/>
      </w:pPr>
      <w:r w:rsidRPr="004B1785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</w:t>
      </w:r>
      <w:r w:rsidRPr="004B1785">
        <w:rPr>
          <w:rFonts w:ascii="Times New Roman" w:hAnsi="Times New Roman"/>
          <w:color w:val="000000"/>
          <w:sz w:val="28"/>
          <w:lang w:val="ru-RU"/>
        </w:rPr>
        <w:t>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</w:t>
      </w:r>
      <w:r w:rsidRPr="004B1785">
        <w:rPr>
          <w:rFonts w:ascii="Times New Roman" w:hAnsi="Times New Roman"/>
          <w:color w:val="000000"/>
          <w:sz w:val="28"/>
          <w:lang w:val="ru-RU"/>
        </w:rPr>
        <w:t>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</w:t>
      </w:r>
      <w:r w:rsidRPr="004B1785">
        <w:rPr>
          <w:rFonts w:ascii="Times New Roman" w:hAnsi="Times New Roman"/>
          <w:color w:val="000000"/>
          <w:sz w:val="28"/>
          <w:lang w:val="ru-RU"/>
        </w:rPr>
        <w:t xml:space="preserve">ачи информации и рефлексии. </w:t>
      </w:r>
      <w:r>
        <w:rPr>
          <w:rFonts w:ascii="Times New Roman" w:hAnsi="Times New Roman"/>
          <w:color w:val="000000"/>
          <w:sz w:val="28"/>
        </w:rPr>
        <w:t>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Предпосылками усвоения м</w:t>
      </w:r>
      <w:r>
        <w:rPr>
          <w:rFonts w:ascii="Times New Roman" w:hAnsi="Times New Roman"/>
          <w:color w:val="000000"/>
          <w:sz w:val="28"/>
        </w:rPr>
        <w:t>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</w:t>
      </w:r>
      <w:r>
        <w:rPr>
          <w:rFonts w:ascii="Times New Roman" w:hAnsi="Times New Roman"/>
          <w:color w:val="000000"/>
          <w:sz w:val="28"/>
        </w:rPr>
        <w:t xml:space="preserve">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</w:t>
      </w:r>
      <w:r>
        <w:rPr>
          <w:rFonts w:ascii="Times New Roman" w:hAnsi="Times New Roman"/>
          <w:color w:val="000000"/>
          <w:sz w:val="28"/>
        </w:rPr>
        <w:t>лкой к пониманию законов существования в социуме и принятию их как руководства к 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сентенции, нравственные поучен</w:t>
      </w:r>
      <w:r>
        <w:rPr>
          <w:rFonts w:ascii="Times New Roman" w:hAnsi="Times New Roman"/>
          <w:color w:val="000000"/>
          <w:sz w:val="28"/>
        </w:rPr>
        <w:t xml:space="preserve">ия, поэтому особое внимание должно быть уделено эмоциональной </w:t>
      </w:r>
      <w:r>
        <w:rPr>
          <w:rFonts w:ascii="Times New Roman" w:hAnsi="Times New Roman"/>
          <w:color w:val="000000"/>
          <w:sz w:val="28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</w:t>
      </w:r>
      <w:r>
        <w:rPr>
          <w:rFonts w:ascii="Times New Roman" w:hAnsi="Times New Roman"/>
          <w:color w:val="000000"/>
          <w:sz w:val="28"/>
        </w:rPr>
        <w:t>едения.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</w:t>
      </w:r>
      <w:r>
        <w:rPr>
          <w:rFonts w:ascii="Times New Roman" w:hAnsi="Times New Roman"/>
          <w:color w:val="000000"/>
          <w:sz w:val="28"/>
        </w:rPr>
        <w:t>р и мировоззрений.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534AF8" w:rsidRDefault="00104CA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34AF8" w:rsidRDefault="00104CA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</w:t>
      </w:r>
      <w:r>
        <w:rPr>
          <w:rFonts w:ascii="Times New Roman" w:hAnsi="Times New Roman"/>
          <w:color w:val="000000"/>
          <w:sz w:val="28"/>
        </w:rPr>
        <w:t>е представлений обучающихся о значении нравственных норм и ценностей в жизни личности, семьи, общества;</w:t>
      </w:r>
    </w:p>
    <w:p w:rsidR="00534AF8" w:rsidRDefault="00104CA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</w:t>
      </w:r>
      <w:r>
        <w:rPr>
          <w:rFonts w:ascii="Times New Roman" w:hAnsi="Times New Roman"/>
          <w:color w:val="000000"/>
          <w:sz w:val="28"/>
        </w:rPr>
        <w:t>сти с учётом мировоззренческих и культурных особенностей и потребностей семьи;</w:t>
      </w:r>
    </w:p>
    <w:p w:rsidR="00534AF8" w:rsidRDefault="00104CA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</w:t>
      </w:r>
      <w:r>
        <w:rPr>
          <w:rFonts w:ascii="Times New Roman" w:hAnsi="Times New Roman"/>
          <w:color w:val="000000"/>
          <w:sz w:val="28"/>
        </w:rPr>
        <w:t>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</w:t>
      </w:r>
      <w:r>
        <w:rPr>
          <w:rFonts w:ascii="Times New Roman" w:hAnsi="Times New Roman"/>
          <w:color w:val="000000"/>
          <w:sz w:val="28"/>
        </w:rPr>
        <w:t>) этике, основанной на конституционных правах, свободах и обязанностях человека и гражданина в Российской Федерации.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534AF8" w:rsidRDefault="00534AF8">
      <w:pPr>
        <w:sectPr w:rsidR="00534AF8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534AF8" w:rsidRDefault="00534AF8">
      <w:pPr>
        <w:spacing w:after="0" w:line="264" w:lineRule="auto"/>
        <w:ind w:left="120"/>
        <w:jc w:val="both"/>
      </w:pP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«ОСНОВЫ ПРАВОСЛАВНОЙ КУЛЬТУРЫ»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</w:t>
      </w:r>
      <w:r>
        <w:rPr>
          <w:rFonts w:ascii="Times New Roman" w:hAnsi="Times New Roman"/>
          <w:color w:val="000000"/>
          <w:sz w:val="28"/>
        </w:rPr>
        <w:t>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</w:t>
      </w:r>
      <w:r>
        <w:rPr>
          <w:rFonts w:ascii="Times New Roman" w:hAnsi="Times New Roman"/>
          <w:color w:val="000000"/>
          <w:sz w:val="28"/>
        </w:rPr>
        <w:t xml:space="preserve"> искусство), православный календарь. Праздники. Христианская семья и её ценности.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block-14565896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</w:t>
      </w: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534AF8" w:rsidRDefault="00104CA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основы российской гражданской идентичности, испытывать чувство гордости за свою Родину;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</w:t>
      </w:r>
      <w:r>
        <w:rPr>
          <w:rFonts w:ascii="Times New Roman" w:hAnsi="Times New Roman"/>
          <w:color w:val="000000"/>
          <w:sz w:val="28"/>
        </w:rPr>
        <w:t>ировать национальную и гражданскую самоидентичность, осознавать свою этническую и национальную принадлежность;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нравственных</w:t>
      </w:r>
      <w:r>
        <w:rPr>
          <w:rFonts w:ascii="Times New Roman" w:hAnsi="Times New Roman"/>
          <w:color w:val="000000"/>
          <w:sz w:val="28"/>
        </w:rPr>
        <w:t xml:space="preserve"> норм и ценностей как условия жизни личности, семьи, общества;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право гражданина РФ исповедовать любую традиционную религию или не исповедовать никакой ре­лигии;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своё общение, совместную деятельность на основе правил коммуникации: умения </w:t>
      </w:r>
      <w:r>
        <w:rPr>
          <w:rFonts w:ascii="Times New Roman" w:hAnsi="Times New Roman"/>
          <w:color w:val="000000"/>
          <w:sz w:val="28"/>
        </w:rPr>
        <w:t>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традици</w:t>
      </w:r>
      <w:r>
        <w:rPr>
          <w:rFonts w:ascii="Times New Roman" w:hAnsi="Times New Roman"/>
          <w:color w:val="000000"/>
          <w:sz w:val="28"/>
        </w:rPr>
        <w:t>ям народов России, терпимость к представителям разного вероисповедания;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</w:t>
      </w:r>
      <w:r>
        <w:rPr>
          <w:rFonts w:ascii="Times New Roman" w:hAnsi="Times New Roman"/>
          <w:color w:val="000000"/>
          <w:sz w:val="28"/>
        </w:rPr>
        <w:t>мощь;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людей;</w:t>
      </w:r>
    </w:p>
    <w:p w:rsidR="00534AF8" w:rsidRDefault="00104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не</w:t>
      </w:r>
      <w:r>
        <w:rPr>
          <w:rFonts w:ascii="Times New Roman" w:hAnsi="Times New Roman"/>
          <w:color w:val="000000"/>
          <w:sz w:val="28"/>
        </w:rPr>
        <w:t>обходимость бережного отношения к материальным и духовным ценностям.</w:t>
      </w: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умения планировать, конт</w:t>
      </w:r>
      <w:r>
        <w:rPr>
          <w:rFonts w:ascii="Times New Roman" w:hAnsi="Times New Roman"/>
          <w:color w:val="000000"/>
          <w:sz w:val="28"/>
        </w:rPr>
        <w:t>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</w:t>
      </w:r>
      <w:r>
        <w:rPr>
          <w:rFonts w:ascii="Times New Roman" w:hAnsi="Times New Roman"/>
          <w:color w:val="000000"/>
          <w:sz w:val="28"/>
        </w:rPr>
        <w:t xml:space="preserve"> учёта характера ошибок, понимать причины успеха/неуспеха учебной деятельности;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</w:t>
      </w:r>
      <w:r>
        <w:rPr>
          <w:rFonts w:ascii="Times New Roman" w:hAnsi="Times New Roman"/>
          <w:color w:val="000000"/>
          <w:sz w:val="28"/>
        </w:rPr>
        <w:t>хнологий для решения различных коммуникативных и познавательных задач;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смыслового чтения текстов различных стил</w:t>
      </w:r>
      <w:r>
        <w:rPr>
          <w:rFonts w:ascii="Times New Roman" w:hAnsi="Times New Roman"/>
          <w:color w:val="000000"/>
          <w:sz w:val="28"/>
        </w:rPr>
        <w:t>ей и жанров, осознанного построения речевых высказываний в соответствии с задачами коммуникации;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</w:t>
      </w:r>
      <w:r>
        <w:rPr>
          <w:rFonts w:ascii="Times New Roman" w:hAnsi="Times New Roman"/>
          <w:color w:val="000000"/>
          <w:sz w:val="28"/>
        </w:rPr>
        <w:t>ждений, отнесения к известным понятиям;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</w:t>
      </w:r>
      <w:r>
        <w:rPr>
          <w:rFonts w:ascii="Times New Roman" w:hAnsi="Times New Roman"/>
          <w:color w:val="000000"/>
          <w:sz w:val="28"/>
        </w:rPr>
        <w:t>зрения и оценку событий;</w:t>
      </w:r>
    </w:p>
    <w:p w:rsidR="00534AF8" w:rsidRDefault="00104CA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</w:t>
      </w:r>
      <w:r>
        <w:rPr>
          <w:rFonts w:ascii="Times New Roman" w:hAnsi="Times New Roman"/>
          <w:color w:val="000000"/>
          <w:sz w:val="28"/>
        </w:rPr>
        <w:t>поведение и поведение окружающих.</w:t>
      </w: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УУД:</w:t>
      </w:r>
    </w:p>
    <w:p w:rsidR="00534AF8" w:rsidRDefault="00104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534AF8" w:rsidRDefault="00104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разные методы получения знаний о трад</w:t>
      </w:r>
      <w:r>
        <w:rPr>
          <w:rFonts w:ascii="Times New Roman" w:hAnsi="Times New Roman"/>
          <w:color w:val="000000"/>
          <w:sz w:val="28"/>
        </w:rPr>
        <w:t>иционных религиях и светской этике (наблюдение, чтение, сравнение, вычисление);</w:t>
      </w:r>
    </w:p>
    <w:p w:rsidR="00534AF8" w:rsidRDefault="00104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534AF8" w:rsidRDefault="00104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</w:t>
      </w:r>
      <w:r>
        <w:rPr>
          <w:rFonts w:ascii="Times New Roman" w:hAnsi="Times New Roman"/>
          <w:color w:val="000000"/>
          <w:sz w:val="28"/>
        </w:rPr>
        <w:t>озможность существования разных точек зрения; обосновывать свои суждения, приводить убедительные доказательства;</w:t>
      </w:r>
    </w:p>
    <w:p w:rsidR="00534AF8" w:rsidRDefault="00104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4AF8" w:rsidRDefault="00104CA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прослушанную (прочитанную) информ</w:t>
      </w:r>
      <w:r>
        <w:rPr>
          <w:rFonts w:ascii="Times New Roman" w:hAnsi="Times New Roman"/>
          <w:color w:val="000000"/>
          <w:sz w:val="28"/>
        </w:rPr>
        <w:t>ацию, подчёркивать её принадлежность к определённой религии и/или к гражданской этике;</w:t>
      </w:r>
    </w:p>
    <w:p w:rsidR="00534AF8" w:rsidRDefault="00104CA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534AF8" w:rsidRDefault="00104CA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дополнительную информацию к</w:t>
      </w:r>
      <w:r>
        <w:rPr>
          <w:rFonts w:ascii="Times New Roman" w:hAnsi="Times New Roman"/>
          <w:color w:val="000000"/>
          <w:sz w:val="28"/>
        </w:rPr>
        <w:t xml:space="preserve">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534AF8" w:rsidRDefault="00104CA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сравнивать информацию, представленную в разных источниках, с помощью учителя, оценивать её объективность и правильн</w:t>
      </w:r>
      <w:r>
        <w:rPr>
          <w:rFonts w:ascii="Times New Roman" w:hAnsi="Times New Roman"/>
          <w:color w:val="000000"/>
          <w:sz w:val="28"/>
        </w:rPr>
        <w:t>ость.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534AF8" w:rsidRDefault="00104CA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выделения главной мысли религиозных притч, сказаний, произведений фольклора и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литературы, анализа и оценки жизненных ситуаций, раскрывающих проблемы нравственности, этики, речевого</w:t>
      </w:r>
      <w:r>
        <w:rPr>
          <w:rFonts w:ascii="Times New Roman" w:hAnsi="Times New Roman"/>
          <w:color w:val="000000"/>
          <w:sz w:val="28"/>
        </w:rPr>
        <w:t xml:space="preserve"> этикета;</w:t>
      </w:r>
    </w:p>
    <w:p w:rsidR="00534AF8" w:rsidRDefault="00104CA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534AF8" w:rsidRDefault="00104CA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тексты-описания, тексты-рассуждения </w:t>
      </w:r>
      <w:r>
        <w:rPr>
          <w:rFonts w:ascii="Times New Roman" w:hAnsi="Times New Roman"/>
          <w:color w:val="000000"/>
          <w:sz w:val="28"/>
        </w:rPr>
        <w:t>для воссоздания, анализа и оценки нравственно-этических идей, представленных в религиозных учениях и светской этике.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534AF8" w:rsidRDefault="00104C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самостоятельность, инициативность, организованность в осуществлении учебной деятельности и в конкретных жизненн</w:t>
      </w:r>
      <w:r>
        <w:rPr>
          <w:rFonts w:ascii="Times New Roman" w:hAnsi="Times New Roman"/>
          <w:color w:val="000000"/>
          <w:sz w:val="28"/>
        </w:rPr>
        <w:t>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534AF8" w:rsidRDefault="00104C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изменять себя, оценивать свои поступки, ориентируясь на нравственные пр</w:t>
      </w:r>
      <w:r>
        <w:rPr>
          <w:rFonts w:ascii="Times New Roman" w:hAnsi="Times New Roman"/>
          <w:color w:val="000000"/>
          <w:sz w:val="28"/>
        </w:rPr>
        <w:t>авила и нормы современного российского общества; проявлять способность к сознательному самоограничению в поведении;</w:t>
      </w:r>
    </w:p>
    <w:p w:rsidR="00534AF8" w:rsidRDefault="00104C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</w:t>
      </w:r>
      <w:r>
        <w:rPr>
          <w:rFonts w:ascii="Times New Roman" w:hAnsi="Times New Roman"/>
          <w:color w:val="000000"/>
          <w:sz w:val="28"/>
        </w:rPr>
        <w:t>тельности);</w:t>
      </w:r>
    </w:p>
    <w:p w:rsidR="00534AF8" w:rsidRDefault="00104C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534AF8" w:rsidRDefault="00104CA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высокий уровень познавательной мотивации, интерес к предм</w:t>
      </w:r>
      <w:r>
        <w:rPr>
          <w:rFonts w:ascii="Times New Roman" w:hAnsi="Times New Roman"/>
          <w:color w:val="000000"/>
          <w:sz w:val="28"/>
        </w:rPr>
        <w:t>ету, желание больше узнать о других религиях и правилах светской этики и этикета.</w:t>
      </w: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34AF8" w:rsidRDefault="00104CA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534AF8" w:rsidRDefault="00104CA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умениями совместной деятельности: подчиняться, договари</w:t>
      </w:r>
      <w:r>
        <w:rPr>
          <w:rFonts w:ascii="Times New Roman" w:hAnsi="Times New Roman"/>
          <w:color w:val="000000"/>
          <w:sz w:val="28"/>
        </w:rPr>
        <w:t>ваться, руководить; терпеливо и спокойно разрешать возникающие конфликты;</w:t>
      </w:r>
    </w:p>
    <w:p w:rsidR="00534AF8" w:rsidRDefault="00104CA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34AF8" w:rsidRDefault="00534AF8">
      <w:pPr>
        <w:spacing w:after="0" w:line="264" w:lineRule="auto"/>
        <w:ind w:left="120"/>
        <w:jc w:val="both"/>
      </w:pPr>
    </w:p>
    <w:p w:rsidR="00534AF8" w:rsidRDefault="00104C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</w:t>
      </w:r>
      <w:r>
        <w:rPr>
          <w:rFonts w:ascii="Times New Roman" w:hAnsi="Times New Roman"/>
          <w:color w:val="000000"/>
          <w:sz w:val="28"/>
        </w:rPr>
        <w:t xml:space="preserve">ультаты обучения по модулю </w:t>
      </w:r>
      <w:r>
        <w:rPr>
          <w:rFonts w:ascii="Times New Roman" w:hAnsi="Times New Roman"/>
          <w:b/>
          <w:bCs/>
          <w:color w:val="000000"/>
          <w:sz w:val="28"/>
        </w:rPr>
        <w:t>«Основы православной культуры»</w:t>
      </w:r>
      <w:r>
        <w:rPr>
          <w:rFonts w:ascii="Times New Roman" w:hAnsi="Times New Roman"/>
          <w:color w:val="000000"/>
          <w:sz w:val="28"/>
        </w:rPr>
        <w:t xml:space="preserve"> должны обеспечивать следующие достижения обучающегося: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</w:t>
      </w:r>
      <w:r>
        <w:rPr>
          <w:rFonts w:ascii="Times New Roman" w:hAnsi="Times New Roman"/>
          <w:color w:val="000000"/>
          <w:sz w:val="28"/>
        </w:rPr>
        <w:t>й о себе, людях, окружающей действительности;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</w:t>
      </w:r>
      <w:r>
        <w:rPr>
          <w:rFonts w:ascii="Times New Roman" w:hAnsi="Times New Roman"/>
          <w:color w:val="000000"/>
          <w:sz w:val="28"/>
        </w:rPr>
        <w:t>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православной культуре, традиции (любовь, вера, милосердие, про</w:t>
      </w:r>
      <w:r>
        <w:rPr>
          <w:rFonts w:ascii="Times New Roman" w:hAnsi="Times New Roman"/>
          <w:color w:val="000000"/>
          <w:sz w:val="28"/>
        </w:rPr>
        <w:t>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</w:t>
      </w:r>
      <w:r>
        <w:rPr>
          <w:rFonts w:ascii="Times New Roman" w:hAnsi="Times New Roman"/>
          <w:color w:val="000000"/>
          <w:sz w:val="28"/>
        </w:rPr>
        <w:t>ъяснять «золотое правило нравственности» в православной христианской традиции;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</w:t>
      </w:r>
      <w:r>
        <w:rPr>
          <w:rFonts w:ascii="Times New Roman" w:hAnsi="Times New Roman"/>
          <w:color w:val="000000"/>
          <w:sz w:val="28"/>
        </w:rPr>
        <w:t>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Священном Писании Церкви – Библии (Ветхий Завет, Новый Завет, Евангелия и евангелисты), апосто</w:t>
      </w:r>
      <w:r>
        <w:rPr>
          <w:rFonts w:ascii="Times New Roman" w:hAnsi="Times New Roman"/>
          <w:color w:val="000000"/>
          <w:sz w:val="28"/>
        </w:rPr>
        <w:t>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назначении и устройстве правос</w:t>
      </w:r>
      <w:r>
        <w:rPr>
          <w:rFonts w:ascii="Times New Roman" w:hAnsi="Times New Roman"/>
          <w:color w:val="000000"/>
          <w:sz w:val="28"/>
        </w:rPr>
        <w:t>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православных праздниках (не менее трёх, включая Воскресение Христово и Рождество Христово), православных </w:t>
      </w:r>
      <w:r>
        <w:rPr>
          <w:rFonts w:ascii="Times New Roman" w:hAnsi="Times New Roman"/>
          <w:color w:val="000000"/>
          <w:sz w:val="28"/>
        </w:rPr>
        <w:t>постах, назначении поста;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</w:t>
      </w:r>
      <w:r>
        <w:rPr>
          <w:rFonts w:ascii="Times New Roman" w:hAnsi="Times New Roman"/>
          <w:color w:val="000000"/>
          <w:sz w:val="28"/>
        </w:rPr>
        <w:t>артинами;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</w:t>
      </w:r>
      <w:r>
        <w:rPr>
          <w:rFonts w:ascii="Times New Roman" w:hAnsi="Times New Roman"/>
          <w:color w:val="000000"/>
          <w:sz w:val="28"/>
        </w:rPr>
        <w:t>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</w:t>
      </w:r>
      <w:r>
        <w:rPr>
          <w:rFonts w:ascii="Times New Roman" w:hAnsi="Times New Roman"/>
          <w:color w:val="000000"/>
          <w:sz w:val="28"/>
        </w:rPr>
        <w:t>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</w:t>
      </w:r>
      <w:r>
        <w:rPr>
          <w:rFonts w:ascii="Times New Roman" w:hAnsi="Times New Roman"/>
          <w:color w:val="000000"/>
          <w:sz w:val="28"/>
        </w:rPr>
        <w:t>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изучаемой), наро</w:t>
      </w:r>
      <w:r>
        <w:rPr>
          <w:rFonts w:ascii="Times New Roman" w:hAnsi="Times New Roman"/>
          <w:color w:val="000000"/>
          <w:sz w:val="28"/>
        </w:rPr>
        <w:t>ды России, для которых традиционными религиями исторически являются православие, ислам, буддизм, иудаизм;</w:t>
      </w:r>
    </w:p>
    <w:p w:rsidR="00534AF8" w:rsidRDefault="00104CA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bookmarkEnd w:id="7"/>
    <w:p w:rsidR="00534AF8" w:rsidRDefault="00534AF8">
      <w:pPr>
        <w:sectPr w:rsidR="00534AF8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Default="00104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4AF8" w:rsidRDefault="00104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754"/>
        <w:gridCol w:w="2787"/>
        <w:gridCol w:w="4350"/>
      </w:tblGrid>
      <w:tr w:rsidR="00534AF8">
        <w:trPr>
          <w:trHeight w:val="144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AF8" w:rsidRDefault="00534AF8">
            <w:pPr>
              <w:spacing w:after="0"/>
              <w:ind w:left="135"/>
            </w:pPr>
          </w:p>
        </w:tc>
      </w:tr>
      <w:tr w:rsidR="00534AF8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8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9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0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1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2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3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4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5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6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7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8" w:tooltip="http://uralprosvet.ru/opk/ppk/UrokiOPK/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http://uralprosvet.ru/opk/ppk/UrokiOPK/</w:t>
              </w:r>
            </w:hyperlink>
          </w:p>
        </w:tc>
      </w:tr>
      <w:tr w:rsidR="00534AF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34AF8" w:rsidRDefault="00534AF8"/>
        </w:tc>
      </w:tr>
    </w:tbl>
    <w:p w:rsidR="00534AF8" w:rsidRDefault="00534AF8">
      <w:pPr>
        <w:sectPr w:rsidR="00534AF8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Default="00104CA5">
      <w:pPr>
        <w:spacing w:after="0"/>
        <w:ind w:left="120"/>
      </w:pPr>
      <w:bookmarkStart w:id="8" w:name="block-1456589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4AF8" w:rsidRDefault="00104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4511"/>
        <w:gridCol w:w="2724"/>
        <w:gridCol w:w="1818"/>
        <w:gridCol w:w="3893"/>
      </w:tblGrid>
      <w:tr w:rsidR="00534AF8">
        <w:trPr>
          <w:trHeight w:val="144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AF8" w:rsidRDefault="00534AF8">
            <w:pPr>
              <w:spacing w:after="0"/>
              <w:ind w:left="135"/>
            </w:pPr>
          </w:p>
        </w:tc>
      </w:tr>
      <w:tr w:rsidR="00534AF8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AF8" w:rsidRDefault="00534A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534AF8" w:rsidRDefault="00534AF8"/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Россия-наша Родина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19" w:tooltip="http://tagilopk.ru/rodina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http://tagilopk.ru/rodina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0" w:tooltip="http://tagilopk.ru/religcultur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http://tagilopk.ru/religcultur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христианство пришло на Русь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1" w:tooltip="http://tagilopk.ru/mangod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http://tagilopk.ru/mangod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Бог, мир, труд, человек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2" w:tooltip="http://tagilopk.ru/orthodoxpray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http://tagilopk.ru/orthodoxpray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3" w:tooltip="http://tagilopk.ru/bible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http://tagilopk.ru/bible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Ошибки первых людей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4" w:tooltip="http://tagilopk.ru/pravoslavieosheloveke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http://tagilopk.ru/pravoslavieosheloveke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Вдали от рая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5" w:tooltip="http://tagilopk.ru/sovest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http://tagilopk.ru/sovest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ожидании Спасителя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6" w:tooltip="http://tagilopk.ru/zolotoepravilo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http://tagilopk.ru/zolotoepravilo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Десять заповедей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7" w:tooltip="http://tagilopk.ru/zapovedy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http://tagilopk.ru/zapovedy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Благовещение. Рождество Христово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8" w:tooltip="https://clever-lab.pro/local/pages/?id=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https://clever-lab.pro/local/pages/?id=5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Богоявление. Искушение в пустыне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29" w:tooltip="https://clever-lab.pro/local/pages/?id=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https://clever-lab.pro/local/pages/?id=5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Нагорная проповедь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0" w:tooltip="http://tagilopk.ru/propoved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http://tagilopk.ru/propoved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Евангельские притчи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1" w:tooltip="http://tagilopk.ru/zolotoepravilo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http://tagilopk.ru/zolotoepravilo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2" w:tooltip="http://tagilopk.ru/krest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http://tagilopk.ru/krest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3" w:tooltip="http://tagilopk.ru/paskha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http://tagilopk.ru/paskha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учебные проекты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4" w:tooltip="http://tagilopk.ru/itogi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http://tagilopk.ru/itogi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учебные проекты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5" w:tooltip="http://tagilopk.ru/itogi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http://tagilopk.ru/itogi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Храмы России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6" w:tooltip="http://tagilopk.ru/hram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http://tagilopk.ru/hram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7" w:tooltip="http://tagilopk.ru/icona15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http://tagilopk.ru/icona15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Церковнославянский язык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8" w:tooltip="http://tagilopk.ru/kreschenierusi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http://tagilopk.ru/kreschenierusi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молитва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39" w:tooltip="https://www.uchportal.ru/load/267-1-0-310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https://www.uchportal.ru/load/267-1-0-31079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0" w:tooltip="https://www.uchportal.ru/load/271-1-0-55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https://www.uchportal.ru/load/271-1-0-55103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1" w:tooltip="http://tagilopk.ru/prichastie" w:history="1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//tagilopk.ru/prichastie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Покаяние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2" w:tooltip="http://tagilopk.ru/zapovidiblazenstv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http://tagilopk.ru/zapovidiblazenstv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3" w:tooltip="http://tagilopk.ru/podvig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http://tagilopk.ru/podvig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Брак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4" w:tooltip="http://tagilopk.ru/semiy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http://tagilopk.ru/semiy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Родители и дети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5" w:tooltip="http://tagilopk.ru/semiy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http://tagilopk.ru/semiy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Монашество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6" w:tooltip="http://tagilopk.ru/monastir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http://tagilopk.ru/monastir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творчество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7" w:tooltip="http://tagilopk.ru/trud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http://tagilopk.ru/trud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–вершина добродетелей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8" w:tooltip="http://tagilopk.ru/dobro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http://tagilopk.ru/dobro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Божий и суд человеческий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49" w:tooltip="http://tagilopk.ru/pravsud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http://tagilopk.ru/pravsud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Отечество земное и небесное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hyperlink r:id="rId50" w:tooltip="http://tagilopk.ru/zashitaotechestva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http://tagilopk.ru/zashitaotechestva</w:t>
              </w:r>
            </w:hyperlink>
          </w:p>
        </w:tc>
      </w:tr>
      <w:tr w:rsidR="00534AF8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опрос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534AF8" w:rsidRDefault="00534AF8">
            <w:pPr>
              <w:spacing w:after="0"/>
              <w:ind w:left="135"/>
            </w:pPr>
          </w:p>
        </w:tc>
      </w:tr>
      <w:tr w:rsidR="00534AF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78" w:type="dxa"/>
            <w:tcMar>
              <w:top w:w="50" w:type="dxa"/>
              <w:left w:w="100" w:type="dxa"/>
            </w:tcMar>
            <w:vAlign w:val="center"/>
          </w:tcPr>
          <w:p w:rsidR="00534AF8" w:rsidRDefault="00104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F8" w:rsidRDefault="00534AF8"/>
        </w:tc>
      </w:tr>
    </w:tbl>
    <w:p w:rsidR="00534AF8" w:rsidRDefault="00534AF8">
      <w:pPr>
        <w:sectPr w:rsidR="00534AF8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bookmarkEnd w:id="8"/>
    <w:p w:rsidR="00534AF8" w:rsidRDefault="00534AF8">
      <w:pPr>
        <w:sectPr w:rsidR="00534AF8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Default="00104CA5">
      <w:pPr>
        <w:spacing w:after="0"/>
        <w:ind w:left="120"/>
      </w:pPr>
      <w:bookmarkStart w:id="9" w:name="block-1456589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f6b27581-fca6-45df-a2b1-2138b4a1b0bc"/>
      <w:r>
        <w:rPr>
          <w:rFonts w:ascii="Times New Roman" w:hAnsi="Times New Roman"/>
          <w:color w:val="000000"/>
          <w:sz w:val="28"/>
        </w:rPr>
        <w:t>• Основы религиозных культур и светской этики. Основы православной культуры. 4 класс: учебник: в 2 частях, 4 класс/ Васильева О.Ю., Кульберг А.С., Корытко О.В. и другие; под науч. ред. Васильевой О.Ю.,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4AF8" w:rsidRDefault="00104C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542409a4-46a4-4f69-8094-40d6a7dde625"/>
      <w:r>
        <w:rPr>
          <w:rFonts w:ascii="Times New Roman" w:hAnsi="Times New Roman"/>
          <w:color w:val="000000"/>
          <w:sz w:val="28"/>
        </w:rPr>
        <w:t>Методические материалы для всех уроков учебника "Основы православной культуры" под редакцией О.Ю.Васильевой.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534AF8" w:rsidRDefault="00534AF8">
      <w:pPr>
        <w:spacing w:after="0"/>
        <w:ind w:left="120"/>
      </w:pP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4AF8" w:rsidRDefault="00104C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1) Сайт Министерства образования и науки Рос</w:t>
      </w:r>
      <w:r>
        <w:rPr>
          <w:rFonts w:ascii="Times New Roman" w:hAnsi="Times New Roman"/>
          <w:color w:val="000000"/>
          <w:sz w:val="28"/>
        </w:rPr>
        <w:t>сийской Федерации: http://www.mon.gov.ru;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Сайт Государственные образовательные стандарты второго поколения: http://www.standart.edu.ru;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 Сайт журнала «Вестник образования»: http://www.vestnik.edu.ru;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 Сайт « Учительской газеты»: http://www,ug.ru;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5) Сайт журнала « Начальная школа»: http://www,n-shkola.ru;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6) Сайт журнала «Современный урок: начальная школа: http://www,ppoisk.com;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7) http://www.otdelro.ru/ отдел религиозного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8) http://www.hristianstvo.ru/ каталог православных ресурсо</w:t>
      </w:r>
      <w:r>
        <w:rPr>
          <w:rFonts w:ascii="Times New Roman" w:hAnsi="Times New Roman"/>
          <w:color w:val="000000"/>
          <w:sz w:val="28"/>
        </w:rPr>
        <w:t>в сети интернет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9) http://www.pravkniga.ru/ книги издательства «Даръ»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10) http://www.bogoslov.ru/ научный богословский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11) http://pravoslavie.ru/ Православие. Ру.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14) http://www.patriarchia.ru/ Официальный сайт Московского патриархата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15) https</w:t>
      </w:r>
      <w:r>
        <w:rPr>
          <w:rFonts w:ascii="Times New Roman" w:hAnsi="Times New Roman"/>
          <w:color w:val="000000"/>
          <w:sz w:val="28"/>
        </w:rPr>
        <w:t>://clever-lab.pro/сообщество учителей</w:t>
      </w:r>
      <w:r>
        <w:rPr>
          <w:sz w:val="28"/>
        </w:rPr>
        <w:br/>
      </w:r>
      <w:bookmarkStart w:id="12" w:name="dee01ba2-a237-41f5-8cee-38f8e9e11c73"/>
      <w:r>
        <w:rPr>
          <w:rFonts w:ascii="Times New Roman" w:hAnsi="Times New Roman"/>
          <w:color w:val="000000"/>
          <w:sz w:val="28"/>
        </w:rPr>
        <w:t xml:space="preserve"> 16) http://2berega.spb.ru/user/nizhnik65/folder/22663/ - материал (презентации, разработки уроков) по основам православной культуры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534AF8" w:rsidRDefault="00534AF8">
      <w:pPr>
        <w:sectPr w:rsidR="00534AF8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534AF8" w:rsidRDefault="00534AF8"/>
    <w:sectPr w:rsidR="00534AF8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A5" w:rsidRDefault="00104CA5">
      <w:pPr>
        <w:spacing w:after="0" w:line="240" w:lineRule="auto"/>
      </w:pPr>
      <w:r>
        <w:separator/>
      </w:r>
    </w:p>
  </w:endnote>
  <w:endnote w:type="continuationSeparator" w:id="0">
    <w:p w:rsidR="00104CA5" w:rsidRDefault="001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A5" w:rsidRDefault="00104CA5">
      <w:pPr>
        <w:spacing w:after="0" w:line="240" w:lineRule="auto"/>
      </w:pPr>
      <w:r>
        <w:separator/>
      </w:r>
    </w:p>
  </w:footnote>
  <w:footnote w:type="continuationSeparator" w:id="0">
    <w:p w:rsidR="00104CA5" w:rsidRDefault="0010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8D9"/>
    <w:multiLevelType w:val="hybridMultilevel"/>
    <w:tmpl w:val="67A0BAC6"/>
    <w:lvl w:ilvl="0" w:tplc="CD2477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B5CB0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BC91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C8FF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10DD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2E15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E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1EFB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C8F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942037C"/>
    <w:multiLevelType w:val="hybridMultilevel"/>
    <w:tmpl w:val="B7E4310C"/>
    <w:lvl w:ilvl="0" w:tplc="20DC02C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7D66E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765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4C0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08B9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F2B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06C2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FC5C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454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98100DD"/>
    <w:multiLevelType w:val="hybridMultilevel"/>
    <w:tmpl w:val="7494C30E"/>
    <w:lvl w:ilvl="0" w:tplc="A3E289B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7EA6D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7AC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6EA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7600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051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BC9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70E1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924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0C078B8"/>
    <w:multiLevelType w:val="hybridMultilevel"/>
    <w:tmpl w:val="D9509212"/>
    <w:lvl w:ilvl="0" w:tplc="6296B04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99019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CC6B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9E2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F2C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4EA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84D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4EBB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387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8D5761C"/>
    <w:multiLevelType w:val="hybridMultilevel"/>
    <w:tmpl w:val="CF6CDDF8"/>
    <w:lvl w:ilvl="0" w:tplc="2696A4A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36CE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5E6D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782B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6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001D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9622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EC2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C673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B282B6E"/>
    <w:multiLevelType w:val="hybridMultilevel"/>
    <w:tmpl w:val="C472FDAA"/>
    <w:lvl w:ilvl="0" w:tplc="1C0C4C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03E1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9A4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1814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32CA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08C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34C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9427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62F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0BD5AE2"/>
    <w:multiLevelType w:val="hybridMultilevel"/>
    <w:tmpl w:val="C86E9E02"/>
    <w:lvl w:ilvl="0" w:tplc="18607C1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01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E6C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6EBF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B290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098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EE5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98A7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665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5547867"/>
    <w:multiLevelType w:val="hybridMultilevel"/>
    <w:tmpl w:val="9864E2B8"/>
    <w:lvl w:ilvl="0" w:tplc="2BDC0C2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2CED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3C2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3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A079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BC9F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47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7E36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461C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A013DFF"/>
    <w:multiLevelType w:val="hybridMultilevel"/>
    <w:tmpl w:val="50DEB386"/>
    <w:lvl w:ilvl="0" w:tplc="A3707D3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55095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EC68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DE47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1439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A846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FC3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5603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0A4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AC175CA"/>
    <w:multiLevelType w:val="hybridMultilevel"/>
    <w:tmpl w:val="10642C5C"/>
    <w:lvl w:ilvl="0" w:tplc="3E244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BE4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9E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AC0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0CF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C67E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A01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881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2A3D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BC430F8"/>
    <w:multiLevelType w:val="hybridMultilevel"/>
    <w:tmpl w:val="90DCD838"/>
    <w:lvl w:ilvl="0" w:tplc="66727E8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12289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72F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BC77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FE3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4CF7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6440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68B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B2D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1EB4E63"/>
    <w:multiLevelType w:val="hybridMultilevel"/>
    <w:tmpl w:val="F05A529C"/>
    <w:lvl w:ilvl="0" w:tplc="A9607D5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4AEAA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27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2F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9C84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BC59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5609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8C3A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E8C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2E766A7"/>
    <w:multiLevelType w:val="hybridMultilevel"/>
    <w:tmpl w:val="E11A553C"/>
    <w:lvl w:ilvl="0" w:tplc="7200ED7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932A5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5213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A84E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CE0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C23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46BD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21E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48FD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66D1430"/>
    <w:multiLevelType w:val="hybridMultilevel"/>
    <w:tmpl w:val="5BC0276A"/>
    <w:lvl w:ilvl="0" w:tplc="94BC6D4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55001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56B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9E6D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B626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201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22C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9E5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2AA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8"/>
    <w:rsid w:val="00104CA5"/>
    <w:rsid w:val="004B1785"/>
    <w:rsid w:val="005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alprosvet.ru/opk/ppk/UrokiOPK/" TargetMode="External"/><Relationship Id="rId18" Type="http://schemas.openxmlformats.org/officeDocument/2006/relationships/hyperlink" Target="http://uralprosvet.ru/opk/ppk/UrokiOPK/" TargetMode="External"/><Relationship Id="rId26" Type="http://schemas.openxmlformats.org/officeDocument/2006/relationships/hyperlink" Target="http://tagilopk.ru/zolotoepravilo" TargetMode="External"/><Relationship Id="rId39" Type="http://schemas.openxmlformats.org/officeDocument/2006/relationships/hyperlink" Target="https://www.uchportal.ru/load/267-1-0-310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gilopk.ru/mangod" TargetMode="External"/><Relationship Id="rId34" Type="http://schemas.openxmlformats.org/officeDocument/2006/relationships/hyperlink" Target="http://tagilopk.ru/itogi" TargetMode="External"/><Relationship Id="rId42" Type="http://schemas.openxmlformats.org/officeDocument/2006/relationships/hyperlink" Target="http://tagilopk.ru/zapovidiblazenstv" TargetMode="External"/><Relationship Id="rId47" Type="http://schemas.openxmlformats.org/officeDocument/2006/relationships/hyperlink" Target="http://tagilopk.ru/trud" TargetMode="External"/><Relationship Id="rId50" Type="http://schemas.openxmlformats.org/officeDocument/2006/relationships/hyperlink" Target="http://tagilopk.ru/zashitaotechest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ralprosvet.ru/opk/ppk/UrokiOPK/" TargetMode="External"/><Relationship Id="rId17" Type="http://schemas.openxmlformats.org/officeDocument/2006/relationships/hyperlink" Target="http://uralprosvet.ru/opk/ppk/UrokiOPK/" TargetMode="External"/><Relationship Id="rId25" Type="http://schemas.openxmlformats.org/officeDocument/2006/relationships/hyperlink" Target="http://tagilopk.ru/sovest" TargetMode="External"/><Relationship Id="rId33" Type="http://schemas.openxmlformats.org/officeDocument/2006/relationships/hyperlink" Target="http://tagilopk.ru/paskha" TargetMode="External"/><Relationship Id="rId38" Type="http://schemas.openxmlformats.org/officeDocument/2006/relationships/hyperlink" Target="http://tagilopk.ru/kreschenierusi" TargetMode="External"/><Relationship Id="rId46" Type="http://schemas.openxmlformats.org/officeDocument/2006/relationships/hyperlink" Target="http://tagilopk.ru/monastir" TargetMode="External"/><Relationship Id="rId2" Type="http://schemas.openxmlformats.org/officeDocument/2006/relationships/styles" Target="styles.xml"/><Relationship Id="rId16" Type="http://schemas.openxmlformats.org/officeDocument/2006/relationships/hyperlink" Target="http://uralprosvet.ru/opk/ppk/UrokiOPK/" TargetMode="External"/><Relationship Id="rId20" Type="http://schemas.openxmlformats.org/officeDocument/2006/relationships/hyperlink" Target="http://tagilopk.ru/religcultur" TargetMode="External"/><Relationship Id="rId29" Type="http://schemas.openxmlformats.org/officeDocument/2006/relationships/hyperlink" Target="https://clever-lab.pro/local/pages/?id=5" TargetMode="External"/><Relationship Id="rId41" Type="http://schemas.openxmlformats.org/officeDocument/2006/relationships/hyperlink" Target="http://tagilopk.ru/prichast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alprosvet.ru/opk/ppk/UrokiOPK/" TargetMode="External"/><Relationship Id="rId24" Type="http://schemas.openxmlformats.org/officeDocument/2006/relationships/hyperlink" Target="http://tagilopk.ru/pravoslavieosheloveke" TargetMode="External"/><Relationship Id="rId32" Type="http://schemas.openxmlformats.org/officeDocument/2006/relationships/hyperlink" Target="http://tagilopk.ru/krest" TargetMode="External"/><Relationship Id="rId37" Type="http://schemas.openxmlformats.org/officeDocument/2006/relationships/hyperlink" Target="http://tagilopk.ru/icona15" TargetMode="External"/><Relationship Id="rId40" Type="http://schemas.openxmlformats.org/officeDocument/2006/relationships/hyperlink" Target="https://www.uchportal.ru/load/271-1-0-55103" TargetMode="External"/><Relationship Id="rId45" Type="http://schemas.openxmlformats.org/officeDocument/2006/relationships/hyperlink" Target="http://tagilopk.ru/sem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lprosvet.ru/opk/ppk/UrokiOPK/" TargetMode="External"/><Relationship Id="rId23" Type="http://schemas.openxmlformats.org/officeDocument/2006/relationships/hyperlink" Target="http://tagilopk.ru/bible" TargetMode="External"/><Relationship Id="rId28" Type="http://schemas.openxmlformats.org/officeDocument/2006/relationships/hyperlink" Target="https://clever-lab.pro/local/pages/?id=5" TargetMode="External"/><Relationship Id="rId36" Type="http://schemas.openxmlformats.org/officeDocument/2006/relationships/hyperlink" Target="http://tagilopk.ru/hram" TargetMode="External"/><Relationship Id="rId49" Type="http://schemas.openxmlformats.org/officeDocument/2006/relationships/hyperlink" Target="http://tagilopk.ru/pravsud" TargetMode="External"/><Relationship Id="rId10" Type="http://schemas.openxmlformats.org/officeDocument/2006/relationships/hyperlink" Target="http://uralprosvet.ru/opk/ppk/UrokiOPK/" TargetMode="External"/><Relationship Id="rId19" Type="http://schemas.openxmlformats.org/officeDocument/2006/relationships/hyperlink" Target="http://tagilopk.ru/rodina" TargetMode="External"/><Relationship Id="rId31" Type="http://schemas.openxmlformats.org/officeDocument/2006/relationships/hyperlink" Target="http://tagilopk.ru/zolotoepravilo" TargetMode="External"/><Relationship Id="rId44" Type="http://schemas.openxmlformats.org/officeDocument/2006/relationships/hyperlink" Target="http://tagilopk.ru/semiy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ralprosvet.ru/opk/ppk/UrokiOPK/" TargetMode="External"/><Relationship Id="rId14" Type="http://schemas.openxmlformats.org/officeDocument/2006/relationships/hyperlink" Target="http://uralprosvet.ru/opk/ppk/UrokiOPK/" TargetMode="External"/><Relationship Id="rId22" Type="http://schemas.openxmlformats.org/officeDocument/2006/relationships/hyperlink" Target="http://tagilopk.ru/orthodoxpray" TargetMode="External"/><Relationship Id="rId27" Type="http://schemas.openxmlformats.org/officeDocument/2006/relationships/hyperlink" Target="http://tagilopk.ru/zapovedy" TargetMode="External"/><Relationship Id="rId30" Type="http://schemas.openxmlformats.org/officeDocument/2006/relationships/hyperlink" Target="http://tagilopk.ru/propoved" TargetMode="External"/><Relationship Id="rId35" Type="http://schemas.openxmlformats.org/officeDocument/2006/relationships/hyperlink" Target="http://tagilopk.ru/itogi" TargetMode="External"/><Relationship Id="rId43" Type="http://schemas.openxmlformats.org/officeDocument/2006/relationships/hyperlink" Target="http://tagilopk.ru/podvig" TargetMode="External"/><Relationship Id="rId48" Type="http://schemas.openxmlformats.org/officeDocument/2006/relationships/hyperlink" Target="http://tagilopk.ru/dobro" TargetMode="External"/><Relationship Id="rId8" Type="http://schemas.openxmlformats.org/officeDocument/2006/relationships/hyperlink" Target="http://uralprosvet.ru/opk/ppk/UrokiOPK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3780</Words>
  <Characters>21546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2024-02-07T15:16:00Z</dcterms:created>
  <dcterms:modified xsi:type="dcterms:W3CDTF">2024-02-07T15:16:00Z</dcterms:modified>
</cp:coreProperties>
</file>