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A" w:rsidRPr="00F81D44" w:rsidRDefault="00FE2E0A">
      <w:pPr>
        <w:spacing w:after="0"/>
        <w:ind w:left="120"/>
        <w:rPr>
          <w:lang w:val="ru-RU"/>
        </w:rPr>
      </w:pPr>
      <w:bookmarkStart w:id="0" w:name="block-22576027"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6A39" w:rsidRPr="00F81D44" w:rsidTr="00436A39">
        <w:tc>
          <w:tcPr>
            <w:tcW w:w="3114" w:type="dxa"/>
          </w:tcPr>
          <w:p w:rsidR="00436A39" w:rsidRPr="0040209D" w:rsidRDefault="00436A39" w:rsidP="00436A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6A39" w:rsidRPr="0040209D" w:rsidRDefault="00436A39" w:rsidP="00436A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6A39" w:rsidRPr="0040209D" w:rsidRDefault="00436A39" w:rsidP="00436A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E0A" w:rsidRPr="00F81D44" w:rsidRDefault="00FE2E0A">
      <w:pPr>
        <w:spacing w:after="0"/>
        <w:ind w:left="120"/>
        <w:rPr>
          <w:lang w:val="ru-RU"/>
        </w:rPr>
      </w:pPr>
    </w:p>
    <w:p w:rsidR="000067DF" w:rsidRDefault="000067DF" w:rsidP="000067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67DF" w:rsidRDefault="000067DF" w:rsidP="000067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67DF" w:rsidRDefault="000067DF" w:rsidP="000067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моленский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моленской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067DF" w:rsidRDefault="000067DF" w:rsidP="000067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Катынская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0067DF" w:rsidRDefault="000067DF" w:rsidP="000067DF">
      <w:pPr>
        <w:spacing w:after="0"/>
        <w:ind w:left="120"/>
      </w:pPr>
    </w:p>
    <w:p w:rsidR="000067DF" w:rsidRDefault="000067DF" w:rsidP="000067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67DF" w:rsidTr="000067DF">
        <w:trPr>
          <w:trHeight w:val="3140"/>
        </w:trPr>
        <w:tc>
          <w:tcPr>
            <w:tcW w:w="3114" w:type="dxa"/>
          </w:tcPr>
          <w:p w:rsidR="000067DF" w:rsidRDefault="000067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67DF" w:rsidRDefault="00006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7DF" w:rsidRDefault="000067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Косулина Протокол № 1 от «28» август   2023 г.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67DF" w:rsidRDefault="00006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67DF" w:rsidRDefault="00006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7DF" w:rsidRDefault="000067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</w:t>
            </w:r>
            <w:proofErr w:type="spellEnd"/>
          </w:p>
          <w:p w:rsidR="000067DF" w:rsidRDefault="000067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67DF" w:rsidRDefault="00006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67DF" w:rsidRDefault="000067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67DF" w:rsidRDefault="000067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0067DF" w:rsidRDefault="000067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0067DF" w:rsidRDefault="000067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1CE0" w:rsidRDefault="006E1C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_GoBack"/>
      <w:bookmarkEnd w:id="3"/>
    </w:p>
    <w:p w:rsidR="006E1CE0" w:rsidRDefault="006E1C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E2E0A" w:rsidRPr="00F81D44" w:rsidRDefault="00A54F08">
      <w:pPr>
        <w:spacing w:after="0" w:line="408" w:lineRule="auto"/>
        <w:ind w:left="120"/>
        <w:jc w:val="center"/>
        <w:rPr>
          <w:lang w:val="ru-RU"/>
        </w:rPr>
      </w:pPr>
      <w:r w:rsidRPr="00F81D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2E0A" w:rsidRPr="00F81D44" w:rsidRDefault="00A54F08">
      <w:pPr>
        <w:spacing w:after="0" w:line="408" w:lineRule="auto"/>
        <w:ind w:left="120"/>
        <w:jc w:val="center"/>
        <w:rPr>
          <w:lang w:val="ru-RU"/>
        </w:rPr>
      </w:pPr>
      <w:r w:rsidRPr="00F81D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1D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C5937">
        <w:rPr>
          <w:rFonts w:ascii="Times New Roman" w:hAnsi="Times New Roman"/>
          <w:color w:val="000000"/>
          <w:sz w:val="28"/>
          <w:lang w:val="ru-RU"/>
        </w:rPr>
        <w:t>4004615</w:t>
      </w:r>
      <w:r w:rsidRPr="00F81D44">
        <w:rPr>
          <w:rFonts w:ascii="Times New Roman" w:hAnsi="Times New Roman"/>
          <w:color w:val="000000"/>
          <w:sz w:val="28"/>
          <w:lang w:val="ru-RU"/>
        </w:rPr>
        <w:t>)</w:t>
      </w: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A54F08">
      <w:pPr>
        <w:spacing w:after="0" w:line="408" w:lineRule="auto"/>
        <w:ind w:left="120"/>
        <w:jc w:val="center"/>
        <w:rPr>
          <w:lang w:val="ru-RU"/>
        </w:rPr>
      </w:pPr>
      <w:r w:rsidRPr="00F81D4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9C5937" w:rsidRPr="009C5937">
        <w:rPr>
          <w:rFonts w:ascii="Times New Roman" w:hAnsi="Times New Roman"/>
          <w:b/>
          <w:color w:val="000000"/>
          <w:sz w:val="28"/>
          <w:lang w:val="ru-RU"/>
        </w:rPr>
        <w:t>Основы духовно-нравственной культуры народов России</w:t>
      </w:r>
      <w:r w:rsidRPr="00F81D4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E2E0A" w:rsidRPr="00F81D44" w:rsidRDefault="00E607E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A54F08" w:rsidRPr="00F81D4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FE2E0A" w:rsidRPr="00F81D44" w:rsidRDefault="00FE2E0A">
      <w:pPr>
        <w:spacing w:after="0"/>
        <w:ind w:left="120"/>
        <w:jc w:val="center"/>
        <w:rPr>
          <w:lang w:val="ru-RU"/>
        </w:rPr>
      </w:pPr>
    </w:p>
    <w:p w:rsidR="006E1CE0" w:rsidRDefault="00A54F0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81D4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</w:p>
    <w:p w:rsidR="00FE2E0A" w:rsidRPr="00F81D44" w:rsidRDefault="00A54F08">
      <w:pPr>
        <w:spacing w:after="0"/>
        <w:ind w:left="120"/>
        <w:jc w:val="center"/>
        <w:rPr>
          <w:lang w:val="ru-RU"/>
        </w:rPr>
      </w:pPr>
      <w:r w:rsidRPr="00F81D44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4"/>
      <w:r w:rsidRPr="00F81D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F81D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81D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1D44">
        <w:rPr>
          <w:rFonts w:ascii="Times New Roman" w:hAnsi="Times New Roman"/>
          <w:color w:val="000000"/>
          <w:sz w:val="28"/>
          <w:lang w:val="ru-RU"/>
        </w:rPr>
        <w:t>​</w:t>
      </w: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2576033"/>
      <w:bookmarkEnd w:id="0"/>
    </w:p>
    <w:p w:rsidR="006E1CE0" w:rsidRDefault="006E1CE0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E0A" w:rsidRPr="009C5937" w:rsidRDefault="00A54F08" w:rsidP="009C5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C5937" w:rsidRDefault="009C5937" w:rsidP="009C5937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576031"/>
      <w:bookmarkEnd w:id="6"/>
      <w:r w:rsidRPr="009C5937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учебному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«Основы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 народов России» (предметная область «Основы духовно-нравственной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России»)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ОДНКНР) включает пояснительную записку, содержание обучения, планируемые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освоения программы по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ОДНКНР.</w:t>
      </w:r>
    </w:p>
    <w:p w:rsidR="009C5937" w:rsidRDefault="009C5937" w:rsidP="009C5937">
      <w:pPr>
        <w:widowControl w:val="0"/>
        <w:tabs>
          <w:tab w:val="left" w:pos="140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составлена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освоения основной образовательной программы основного общего образования,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ООО,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9C5937" w:rsidRDefault="009C5937" w:rsidP="009C5937">
      <w:pPr>
        <w:widowControl w:val="0"/>
        <w:tabs>
          <w:tab w:val="left" w:pos="139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соблюдается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преемственность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государственным образовательным стандартом начального общего образования,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учитываются возрастные и психологические особенности обучающихся на уровне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связей. Учебный курс «Основы духовно-нравственной культуры народов России»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носит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культурологический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воспитательный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характер,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духовно-нравственное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общероссийской гражданской идентичности на основе традиционных российских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9C5937" w:rsidRDefault="009C5937" w:rsidP="009C593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В процессе изучения курса ОДНКНР обучающиеся получают возможность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систематизировать, расширять и углублять полученные в рамках общественно-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структуре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закономерностях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развития социума, о прошлом и настоящем родной страны, находить в истории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традиционной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нравственной культурой России.</w:t>
      </w:r>
    </w:p>
    <w:p w:rsidR="009C5937" w:rsidRDefault="009C5937" w:rsidP="009C593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 ОДНКНР формируется и преподаётся в соответствии с принципами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>, научности содержания и подхода 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отбору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возрастной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психологии.</w:t>
      </w:r>
    </w:p>
    <w:p w:rsidR="009C5937" w:rsidRDefault="009C5937" w:rsidP="009C593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В процессе изучения курса ОДНКНР обучающиеся получают представление о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существенных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взаимосвязях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материальной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культурой,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обусловленности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реалий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нравственным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обликом,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изучают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компоненты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специфические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инструменты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исторические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современные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Default="009C5937" w:rsidP="009C593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идеала,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патриотических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чувств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Родине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(осознание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Отечества),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исторической памяти.</w:t>
      </w:r>
    </w:p>
    <w:p w:rsidR="009C5937" w:rsidRDefault="009C5937" w:rsidP="009C593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представлен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актуализацию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макроуровня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(Россия в целом как многонациональное,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поликонфессиональное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едиными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законами,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общероссийскими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духовно-нравственными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культурными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ценностями),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микроуровне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(собственная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идентичность,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осознанная как часть малой Родины, семьи и семейных традиций, этнической 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религиозной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принадлежит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личность).</w:t>
      </w:r>
    </w:p>
    <w:p w:rsidR="009C5937" w:rsidRDefault="009C5937" w:rsidP="009C5937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ОДНКНР означает важность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культурологического, а не конфессионального подхода, отсутствие культурной,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этнической,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религиозной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ангажированности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смысловых акцентах.</w:t>
      </w:r>
    </w:p>
    <w:p w:rsidR="009C5937" w:rsidRDefault="009C5937" w:rsidP="009C5937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научности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подходов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преподавании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означает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важность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терминологического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единства,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подходов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рассмотрению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усвоению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терминологии для понимания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культурообразующих</w:t>
      </w:r>
      <w:proofErr w:type="spellEnd"/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и формирования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познавательного интереса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этнокультурным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религиозным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феноменам.</w:t>
      </w:r>
    </w:p>
    <w:p w:rsidR="009C5937" w:rsidRDefault="009C5937" w:rsidP="009C5937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возрастной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педагогики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отбор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приоритетным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зонам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ближайшего развития для 5–6 классов, когнитивным способностям и социальным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потребностям обучающихся, содержанию гуманитарных и общественно-научных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учебных предметов.</w:t>
      </w:r>
    </w:p>
    <w:p w:rsidR="009C5937" w:rsidRPr="009C5937" w:rsidRDefault="009C5937" w:rsidP="009C5937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самосознания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общероссийской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гражданской идентичности обучающихся в процессе изучения курса ОДНКНР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наднационального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  <w:lang w:val="ru-RU"/>
        </w:rPr>
        <w:t>надконфессионального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единства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основополагающего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элемента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воспитании патриотизма и любви к Родине. Данный принцип реализуется через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поиск объединяющих черт в духовно-нравственной жизни народов России, их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религии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историческом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развитии.</w:t>
      </w:r>
    </w:p>
    <w:p w:rsidR="009C5937" w:rsidRPr="009C5937" w:rsidRDefault="009C5937" w:rsidP="009C5937">
      <w:pPr>
        <w:pStyle w:val="21"/>
        <w:numPr>
          <w:ilvl w:val="1"/>
          <w:numId w:val="40"/>
        </w:numPr>
        <w:tabs>
          <w:tab w:val="left" w:pos="1425"/>
        </w:tabs>
        <w:spacing w:before="0"/>
        <w:ind w:left="0" w:firstLine="709"/>
        <w:contextualSpacing/>
        <w:jc w:val="center"/>
        <w:outlineLvl w:val="9"/>
        <w:rPr>
          <w:sz w:val="24"/>
          <w:szCs w:val="24"/>
        </w:rPr>
      </w:pPr>
      <w:r w:rsidRPr="009C5937">
        <w:rPr>
          <w:sz w:val="24"/>
          <w:szCs w:val="24"/>
        </w:rPr>
        <w:t>Целями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изучения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учебного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курса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ОДНКНР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являются: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формирование общероссийской гражданской идентичности обучающихся через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изучение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культуры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(единого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пространства)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контексте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процессов</w:t>
      </w:r>
      <w:r w:rsidRPr="009C5937">
        <w:rPr>
          <w:spacing w:val="22"/>
          <w:sz w:val="24"/>
          <w:szCs w:val="24"/>
        </w:rPr>
        <w:t xml:space="preserve"> </w:t>
      </w:r>
      <w:proofErr w:type="spellStart"/>
      <w:r w:rsidRPr="009C5937">
        <w:rPr>
          <w:sz w:val="24"/>
          <w:szCs w:val="24"/>
        </w:rPr>
        <w:t>этноконфессионального</w:t>
      </w:r>
      <w:proofErr w:type="spellEnd"/>
      <w:r w:rsidRPr="009C5937">
        <w:rPr>
          <w:spacing w:val="22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согласия</w:t>
      </w:r>
      <w:r w:rsidRPr="009C5937">
        <w:rPr>
          <w:spacing w:val="23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23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взаимодействия, взаимопроникновения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мирного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сосуществования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народов,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религий,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национальных культур;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создание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условий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для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становления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обучающихся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мировоззрения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традиционных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ведущих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осознанию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своей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принадлежности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многонациональному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народу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Федерации;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формирование и сохранение уважения к ценностям и убеждениям представителей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разных национальностей и вероисповеданий, а также способности к диалогу с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представителями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других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 мировоззрений;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исторического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цивилизационного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развития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Российской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Федерации.</w:t>
      </w:r>
    </w:p>
    <w:p w:rsidR="009C5937" w:rsidRPr="009C5937" w:rsidRDefault="009C5937" w:rsidP="009C5937">
      <w:pPr>
        <w:pStyle w:val="21"/>
        <w:numPr>
          <w:ilvl w:val="1"/>
          <w:numId w:val="40"/>
        </w:numPr>
        <w:tabs>
          <w:tab w:val="left" w:pos="1425"/>
        </w:tabs>
        <w:spacing w:before="0"/>
        <w:ind w:left="0" w:firstLine="709"/>
        <w:contextualSpacing/>
        <w:jc w:val="center"/>
        <w:outlineLvl w:val="9"/>
        <w:rPr>
          <w:sz w:val="24"/>
          <w:szCs w:val="24"/>
        </w:rPr>
      </w:pPr>
      <w:r w:rsidRPr="009C5937">
        <w:rPr>
          <w:sz w:val="24"/>
          <w:szCs w:val="24"/>
        </w:rPr>
        <w:t>Цели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курса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ОДНКНР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определяют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следующие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задачи: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овладение предметными компетенциями, имеющими преимущественное значение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для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формирования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гражданской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идентичности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обучающегося;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приобретение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усвоение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знаний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нормах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общественной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морали</w:t>
      </w:r>
      <w:r w:rsidRPr="009C5937">
        <w:rPr>
          <w:spacing w:val="7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нравственности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как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основополагающих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элементах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культуры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современного общества;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развитие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представлений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значении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норм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для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достойной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жизни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личности,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семьи,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общества,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ответственного отношения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будущему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отцовству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материнству;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становление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компетенций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межкультурного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взаимодействия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как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готовности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вести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межличностный,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межкультурный,</w:t>
      </w:r>
      <w:r w:rsidRPr="009C5937">
        <w:rPr>
          <w:spacing w:val="71"/>
          <w:sz w:val="24"/>
          <w:szCs w:val="24"/>
        </w:rPr>
        <w:t xml:space="preserve"> </w:t>
      </w:r>
      <w:r w:rsidRPr="009C5937">
        <w:rPr>
          <w:sz w:val="24"/>
          <w:szCs w:val="24"/>
        </w:rPr>
        <w:t>межконфессиональный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диалог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осознании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сохранении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собственной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культурной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идентичности;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научного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мышления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обучающихся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через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систематизацию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знаний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представлений,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полученных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уроках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литературы,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истории,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изобразительного искусства,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музыки;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обучение рефлексии собственного поведения и оценке поведения окружающих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через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развитие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навыков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обоснованных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суждений,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оценок</w:t>
      </w:r>
      <w:r w:rsidRPr="009C5937">
        <w:rPr>
          <w:spacing w:val="7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выводов;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воспитание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уважительного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бережного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отношения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историческому,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религиозному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культурному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наследию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народов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Российской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Федерации;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содействие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осознанному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формированию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мировоззренческих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ориентиров,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основанных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приоритете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традиционных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патриотизма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как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формы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гражданского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самосознания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через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взаимодействия,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гражданской идентичности.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0"/>
        </w:numPr>
        <w:tabs>
          <w:tab w:val="left" w:pos="1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9C59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9C59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ОДНКНР</w:t>
      </w:r>
      <w:r w:rsidRPr="009C59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вносит</w:t>
      </w:r>
      <w:r w:rsidRPr="009C59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значительный</w:t>
      </w:r>
      <w:r w:rsidRPr="009C59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9C59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достижение</w:t>
      </w:r>
      <w:r w:rsidRPr="009C59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главных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способствуя: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расширению</w:t>
      </w:r>
      <w:r w:rsidRPr="009C5937">
        <w:rPr>
          <w:spacing w:val="15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6"/>
          <w:sz w:val="24"/>
          <w:szCs w:val="24"/>
        </w:rPr>
        <w:t xml:space="preserve"> </w:t>
      </w:r>
      <w:r w:rsidRPr="009C5937">
        <w:rPr>
          <w:sz w:val="24"/>
          <w:szCs w:val="24"/>
        </w:rPr>
        <w:t>систематизации</w:t>
      </w:r>
      <w:r w:rsidRPr="009C5937">
        <w:rPr>
          <w:spacing w:val="16"/>
          <w:sz w:val="24"/>
          <w:szCs w:val="24"/>
        </w:rPr>
        <w:t xml:space="preserve"> </w:t>
      </w:r>
      <w:r w:rsidRPr="009C5937">
        <w:rPr>
          <w:sz w:val="24"/>
          <w:szCs w:val="24"/>
        </w:rPr>
        <w:t>знаний</w:t>
      </w:r>
      <w:r w:rsidRPr="009C5937">
        <w:rPr>
          <w:spacing w:val="14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6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представлений,</w:t>
      </w:r>
      <w:r w:rsidRPr="009C5937">
        <w:rPr>
          <w:spacing w:val="16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обучающихся</w:t>
      </w:r>
      <w:r w:rsidRPr="009C5937">
        <w:rPr>
          <w:spacing w:val="17"/>
          <w:sz w:val="24"/>
          <w:szCs w:val="24"/>
        </w:rPr>
        <w:t xml:space="preserve"> </w:t>
      </w:r>
      <w:r w:rsidRPr="009C5937">
        <w:rPr>
          <w:sz w:val="24"/>
          <w:szCs w:val="24"/>
        </w:rPr>
        <w:t>о</w:t>
      </w:r>
      <w:r w:rsidRPr="009C5937">
        <w:rPr>
          <w:spacing w:val="17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культуре</w:t>
      </w:r>
      <w:r w:rsidRPr="009C5937">
        <w:rPr>
          <w:spacing w:val="-68"/>
          <w:sz w:val="24"/>
          <w:szCs w:val="24"/>
        </w:rPr>
        <w:t xml:space="preserve"> </w:t>
      </w:r>
      <w:r w:rsidRPr="009C5937">
        <w:rPr>
          <w:sz w:val="24"/>
          <w:szCs w:val="24"/>
        </w:rPr>
        <w:t>и духовных традициях народов России, о нравственных ценностях, полученных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 изучении основ религиозной культуры и светской этики, окружающего мира,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литературного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чтения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других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предметов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начального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общего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образования;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углублению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представлений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светской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этике,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религиозной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народов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Российской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Федерации,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их роли в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развитии современного общества;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морали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нравственности,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воплощённых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семейных,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этнокультурных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религиозных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ценностях,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ориентированных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соизмерение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перед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обществом и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государством;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lastRenderedPageBreak/>
        <w:t>воспитанию патриотизма, уважения к истории, языку, культурным и религиозным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традициям своего народа и других народов Российской Федерации, толерантному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отношению к людям другой культуры, умению принимать и ценить ценности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других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находить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особенное,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черты,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способствующие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взаимному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обогащению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пробуждению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интереса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других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народов,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проявлению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уважения,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сотрудничеству,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взаимодействию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поиска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культурных стратегий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и идеалов;</w:t>
      </w:r>
    </w:p>
    <w:p w:rsid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осознанию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приоритетной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значимости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мотивов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над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потребительскими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эгоистическими;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раскрытию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природы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духовно-нравственных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общества,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объединяющих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светскость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и духовность;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формированию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ответственного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отношения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учению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труду,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готовности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способности,</w:t>
      </w:r>
      <w:r w:rsidRPr="009C5937">
        <w:rPr>
          <w:spacing w:val="68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обучающихся</w:t>
      </w:r>
      <w:r w:rsidRPr="009C5937">
        <w:rPr>
          <w:spacing w:val="69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69"/>
          <w:sz w:val="24"/>
          <w:szCs w:val="24"/>
        </w:rPr>
        <w:t xml:space="preserve"> </w:t>
      </w:r>
      <w:r w:rsidRPr="009C5937">
        <w:rPr>
          <w:sz w:val="24"/>
          <w:szCs w:val="24"/>
        </w:rPr>
        <w:t>саморазвитию</w:t>
      </w:r>
      <w:r w:rsidRPr="009C5937">
        <w:rPr>
          <w:spacing w:val="68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69"/>
          <w:sz w:val="24"/>
          <w:szCs w:val="24"/>
        </w:rPr>
        <w:t xml:space="preserve"> </w:t>
      </w:r>
      <w:r w:rsidRPr="009C5937">
        <w:rPr>
          <w:sz w:val="24"/>
          <w:szCs w:val="24"/>
        </w:rPr>
        <w:t>самообразованию</w:t>
      </w:r>
      <w:r w:rsidRPr="009C5937">
        <w:rPr>
          <w:spacing w:val="68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69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основе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мотивации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познанию,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осознанному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выбору</w:t>
      </w:r>
      <w:r w:rsidRPr="009C5937">
        <w:rPr>
          <w:spacing w:val="7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ценностных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ориентаций,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способствующих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развитию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общества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целом;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получению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научных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представлений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её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функциях,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особенностях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взаимодействия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социальными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институтами,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способности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применять</w:t>
      </w:r>
      <w:r w:rsidRPr="009C5937">
        <w:rPr>
          <w:spacing w:val="70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анализе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изучении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социально-культурных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явлений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истории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Российской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Федерации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современном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обществе, давать нравственные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оценки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поступков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событий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основе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осознания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главенствующей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роли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духовно-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нравственных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ценностей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социальных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культурно-исторических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процессах;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>развитию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информационной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культуры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обучающихся,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компетенций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отборе,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использовании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структурировании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информации,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а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также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возможностей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для</w:t>
      </w:r>
      <w:r w:rsidRPr="009C5937">
        <w:rPr>
          <w:spacing w:val="1"/>
          <w:sz w:val="24"/>
          <w:szCs w:val="24"/>
        </w:rPr>
        <w:t xml:space="preserve"> </w:t>
      </w:r>
      <w:r w:rsidRPr="009C5937">
        <w:rPr>
          <w:sz w:val="24"/>
          <w:szCs w:val="24"/>
        </w:rPr>
        <w:t>активной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самостоятельной познавательной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деятельности.</w:t>
      </w:r>
    </w:p>
    <w:p w:rsidR="009C5937" w:rsidRPr="009C5937" w:rsidRDefault="009C5937" w:rsidP="009C5937">
      <w:pPr>
        <w:pStyle w:val="11"/>
        <w:tabs>
          <w:tab w:val="left" w:pos="1112"/>
        </w:tabs>
        <w:spacing w:before="0"/>
        <w:ind w:left="0" w:firstLine="709"/>
        <w:contextualSpacing/>
        <w:jc w:val="both"/>
        <w:outlineLvl w:val="9"/>
        <w:rPr>
          <w:sz w:val="24"/>
          <w:szCs w:val="24"/>
        </w:rPr>
      </w:pPr>
      <w:r w:rsidRPr="009C5937">
        <w:rPr>
          <w:sz w:val="24"/>
          <w:szCs w:val="24"/>
        </w:rPr>
        <w:t>Место</w:t>
      </w:r>
      <w:r w:rsidRPr="009C5937">
        <w:rPr>
          <w:spacing w:val="-4"/>
          <w:sz w:val="24"/>
          <w:szCs w:val="24"/>
        </w:rPr>
        <w:t xml:space="preserve"> </w:t>
      </w:r>
      <w:r w:rsidRPr="009C5937">
        <w:rPr>
          <w:sz w:val="24"/>
          <w:szCs w:val="24"/>
        </w:rPr>
        <w:t>предмета в</w:t>
      </w:r>
      <w:r w:rsidRPr="009C5937">
        <w:rPr>
          <w:spacing w:val="-5"/>
          <w:sz w:val="24"/>
          <w:szCs w:val="24"/>
        </w:rPr>
        <w:t xml:space="preserve"> </w:t>
      </w:r>
      <w:r w:rsidRPr="009C5937">
        <w:rPr>
          <w:sz w:val="24"/>
          <w:szCs w:val="24"/>
        </w:rPr>
        <w:t>учебном</w:t>
      </w:r>
      <w:r w:rsidRPr="009C5937">
        <w:rPr>
          <w:spacing w:val="-3"/>
          <w:sz w:val="24"/>
          <w:szCs w:val="24"/>
        </w:rPr>
        <w:t xml:space="preserve"> </w:t>
      </w:r>
      <w:r w:rsidRPr="009C5937">
        <w:rPr>
          <w:sz w:val="24"/>
          <w:szCs w:val="24"/>
        </w:rPr>
        <w:t>плане</w:t>
      </w:r>
    </w:p>
    <w:p w:rsidR="009C5937" w:rsidRPr="009C5937" w:rsidRDefault="009C5937" w:rsidP="009C5937">
      <w:pPr>
        <w:pStyle w:val="af"/>
        <w:spacing w:before="0"/>
        <w:ind w:left="0" w:firstLine="709"/>
        <w:contextualSpacing/>
        <w:jc w:val="both"/>
        <w:rPr>
          <w:sz w:val="24"/>
          <w:szCs w:val="24"/>
        </w:rPr>
      </w:pPr>
      <w:r w:rsidRPr="009C5937">
        <w:rPr>
          <w:sz w:val="24"/>
          <w:szCs w:val="24"/>
        </w:rPr>
        <w:t xml:space="preserve">Число часов, рекомендованных для изучения курса ОДНКНР в </w:t>
      </w:r>
      <w:r w:rsidRPr="009C5937">
        <w:rPr>
          <w:spacing w:val="-67"/>
          <w:sz w:val="24"/>
          <w:szCs w:val="24"/>
        </w:rPr>
        <w:t xml:space="preserve"> </w:t>
      </w:r>
      <w:r w:rsidRPr="009C5937">
        <w:rPr>
          <w:sz w:val="24"/>
          <w:szCs w:val="24"/>
        </w:rPr>
        <w:t>5 классе, – 34 часа (1</w:t>
      </w:r>
      <w:r w:rsidRPr="009C5937">
        <w:rPr>
          <w:spacing w:val="-1"/>
          <w:sz w:val="24"/>
          <w:szCs w:val="24"/>
        </w:rPr>
        <w:t xml:space="preserve"> </w:t>
      </w:r>
      <w:r w:rsidRPr="009C5937">
        <w:rPr>
          <w:sz w:val="24"/>
          <w:szCs w:val="24"/>
        </w:rPr>
        <w:t>час в</w:t>
      </w:r>
      <w:r w:rsidRPr="009C5937">
        <w:rPr>
          <w:spacing w:val="-2"/>
          <w:sz w:val="24"/>
          <w:szCs w:val="24"/>
        </w:rPr>
        <w:t xml:space="preserve"> </w:t>
      </w:r>
      <w:r w:rsidRPr="009C5937">
        <w:rPr>
          <w:sz w:val="24"/>
          <w:szCs w:val="24"/>
        </w:rPr>
        <w:t>неделю).</w:t>
      </w: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2318" w:rsidRDefault="006F2318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C5937" w:rsidRDefault="009C5937" w:rsidP="006F2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E0A" w:rsidRPr="006F2318" w:rsidRDefault="00A54F08" w:rsidP="006F231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r w:rsidRPr="006F231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E2E0A" w:rsidRPr="009C5937" w:rsidRDefault="00A54F08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блок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«Россия –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дом».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1. Зачем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изучать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«Основы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России»?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закрепление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единства.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Отечество.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Традиционные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ролевые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модели.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Традиционная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семья.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Всеобщий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морали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нравственности.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единое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культурное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пространство.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Риски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угрозы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духовно-нравственной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культуре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2.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–</w:t>
      </w:r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многонациональная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страна.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Многонациональный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общий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Дружба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3.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язык?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отражается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история?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инструмент культуры. Важность коммуникации между людьми. Языки народов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взаимосвязь.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4. Русский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возможностей.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складывался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язык: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494C2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4C2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94C2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  <w:r w:rsidRPr="00494C2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494C28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proofErr w:type="spellStart"/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культурообразующий</w:t>
      </w:r>
      <w:proofErr w:type="spellEnd"/>
      <w:r w:rsidRPr="00494C28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494C28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94C28">
        <w:rPr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межнационального общения. Важность общего языка для всех народов России.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Возможности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,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даёт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5.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Истоки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родной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природа.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Многообразие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Единство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культурного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6.</w:t>
      </w:r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Материальная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Материальная культура: архитектура, одежда, пища, транспорт, техника.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9C59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материальной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культурой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духовно-нравственными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ценностями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7.</w:t>
      </w:r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Духовная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Духовно-нравственная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Искусство,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наука,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духовность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Мораль,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нравственность,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Художественное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Символ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знак.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Духовная</w:t>
      </w:r>
      <w:r w:rsidRPr="00494C2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 реализация ценностей.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8.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религия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Религия и культура. Что такое религия, её роль в жизни общества и человека.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религии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  <w:r w:rsidRPr="009C5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Единство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ценностей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в</w:t>
      </w:r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религиях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9.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Зачем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учиться?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нужных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знаний.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ключ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духовно-нравственному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Многообразие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(практическое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занятие).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</w:t>
      </w:r>
      <w:r w:rsidRPr="00494C2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494C2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4C2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494C2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культурным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человеком?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 культуре народов России.</w:t>
      </w:r>
    </w:p>
    <w:p w:rsidR="009C5937" w:rsidRPr="000067DF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Тематический блок 2. «Семья и духовно-нравственные ценности».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Семья –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хранитель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духовных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494C2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494C2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элемент</w:t>
      </w:r>
      <w:r w:rsidRPr="00494C2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  <w:r w:rsidRPr="00494C2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Семейные</w:t>
      </w:r>
      <w:r w:rsidRPr="00494C2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ценности,</w:t>
      </w:r>
      <w:r w:rsidRPr="00494C2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494C2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сиротам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духовно-нравственный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долг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494C2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494C2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494C2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494C2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народа,</w:t>
      </w:r>
      <w:r w:rsidRPr="00494C2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государства,</w:t>
      </w:r>
      <w:r w:rsidRPr="00494C2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человечества.</w:t>
      </w:r>
      <w:r w:rsidRPr="00494C2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связаны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 семья?</w:t>
      </w:r>
      <w:r w:rsidRPr="00494C2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Что такое Родина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 Отечество?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семейного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Семейные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Межнациональные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Семейное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 трансляция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14. Образ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поэтического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(сказки,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поговорки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другие)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семье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семейных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обязанностях.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в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и</w:t>
      </w:r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произведениях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видов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Труд в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Социальные роли в истории семьи. Роль домашнего труда.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благополучии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16. Семья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(практическое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занятие).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Рассказ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59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семье (с использованием фотографий, книг, писем и другого). Семейное древо.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Семейные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традиции.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Тематический блок 3. «Духовно-нравственное богатство личности».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17.</w:t>
      </w:r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–</w:t>
      </w:r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Что делает человека человеком? Почему человек не может жить вне общества.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обществом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18. Духовный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творец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духовный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Мораль.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Нравственность.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Патриотизм.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0067D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0067D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067D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культуре.</w:t>
      </w:r>
      <w:r w:rsidRPr="000067D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Творчество:</w:t>
      </w:r>
      <w:r w:rsidRPr="00494C2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94C2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494C2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такое?</w:t>
      </w:r>
      <w:r w:rsidRPr="00494C2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Границы</w:t>
      </w:r>
      <w:r w:rsidRPr="00494C2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творчества.</w:t>
      </w:r>
      <w:r w:rsidRPr="00494C2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Традиции</w:t>
      </w:r>
      <w:r w:rsidRPr="00494C28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 новации в культуре. Границы культур. Созидательный труд. Важность труда как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 реализации.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 19. Личность и духовно-нравственные ценности. Мораль и нравственность в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Взаимопомощь,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сострадание,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милосердие,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любовь,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дружба,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коллективизм,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патриотизм,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близким.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блок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«Культурное</w:t>
      </w:r>
      <w:r w:rsidRPr="009C593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России».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Историческая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духовно-нравственная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ценность.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Что такое история и почему она важна? История семьи – часть истории народа,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государства,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человечества.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Важность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исторической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,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9C59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фальсификации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поколений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художественное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действительности.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сказки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роману. Зачем нужны литературные произведения?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Внутренний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и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духовность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22.</w:t>
      </w:r>
      <w:r w:rsidRPr="009C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Взаимовлияние</w:t>
      </w:r>
      <w:proofErr w:type="spellEnd"/>
      <w:r w:rsidRPr="009C59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культур. </w:t>
      </w:r>
      <w:proofErr w:type="spellStart"/>
      <w:r w:rsidRPr="00494C28">
        <w:rPr>
          <w:rFonts w:ascii="Times New Roman" w:hAnsi="Times New Roman" w:cs="Times New Roman"/>
          <w:sz w:val="24"/>
          <w:szCs w:val="24"/>
          <w:lang w:val="ru-RU"/>
        </w:rPr>
        <w:t>Межпоколенная</w:t>
      </w:r>
      <w:proofErr w:type="spellEnd"/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 и межкультурная трансляция. Обмен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ценностными установками и идеями.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Примеры межкультурной коммуникации как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способ формирования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общих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духовно-нравственных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23. Духовно-нравственные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Жизнь,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достоинство,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патриотизм,</w:t>
      </w:r>
      <w:r w:rsidRPr="009C59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гражданственность,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служение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Отечеству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судьбу,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высокие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идеалы,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крепкая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семья,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созидательный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труд,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приоритет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над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материальным,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гуманизм,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милосердие,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справедливость,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коллективизм,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взаимопомощь,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историческая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преемственность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поколений,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 24. Регионы России: культурное многообразие. Исторические и социальные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причины культурного разнообразия.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уникален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Малая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Родина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–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9C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Что такое праздник? Почему праздники важны. Праздничные традиции в России.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Народные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праздники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культуры,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воплощение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духовно-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нравственных идеалов.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Памятники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архитектуры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Памятники как часть культуры: исторические, художественные, архитектурные.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Культура как память. Музеи. Храмы. Дворцы. Исторические здания как свидетели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истории.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Архитектура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духовно-нравственные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Музыкальная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7DF">
        <w:rPr>
          <w:rFonts w:ascii="Times New Roman" w:hAnsi="Times New Roman" w:cs="Times New Roman"/>
          <w:sz w:val="24"/>
          <w:szCs w:val="24"/>
          <w:lang w:val="ru-RU"/>
        </w:rPr>
        <w:t>Музыка.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Музыкальные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7DF">
        <w:rPr>
          <w:rFonts w:ascii="Times New Roman" w:hAnsi="Times New Roman" w:cs="Times New Roman"/>
          <w:sz w:val="24"/>
          <w:szCs w:val="24"/>
          <w:lang w:val="ru-RU"/>
        </w:rPr>
        <w:t>произведения.</w:t>
      </w:r>
      <w:r w:rsidRPr="000067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эмоциональных связей между людьми. Народные инструменты.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в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музыке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 xml:space="preserve"> и</w:t>
      </w:r>
      <w:r w:rsidRPr="009C59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инструментах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Изобразительное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искусство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C593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Художественная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реальность.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Скульптура: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религиозных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сюжетов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современному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искусству.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Храмовые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росписи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фольклорные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орнаменты.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Живопись,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графика.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Выдающиеся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художники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разных народов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 29. Фольклор и литература народов России. Пословицы и поговорки. Эпос 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сказка.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Фольклор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ценностей,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морали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нравственности.</w:t>
      </w:r>
      <w:r w:rsidRPr="00494C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Национальная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Богатство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</w:rPr>
        <w:t>в</w:t>
      </w:r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9C59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C5937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9C5937">
        <w:rPr>
          <w:rFonts w:ascii="Times New Roman" w:hAnsi="Times New Roman" w:cs="Times New Roman"/>
          <w:sz w:val="24"/>
          <w:szCs w:val="24"/>
        </w:rPr>
        <w:t>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Тема 30. Бытовые традиции народов России: пища, одежда, дом (практическое</w:t>
      </w:r>
      <w:r w:rsidRPr="009C59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занятие).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Рассказ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бытовых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традициях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своей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семьи,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народа,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региона.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  <w:t>Доклад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разнообразного зрительного ряда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9C59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источников.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 31. Культурная карта России (практическое занятие).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География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494C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94C2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культурная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карта.</w:t>
      </w:r>
    </w:p>
    <w:p w:rsidR="009C5937" w:rsidRPr="009C5937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937">
        <w:rPr>
          <w:rFonts w:ascii="Times New Roman" w:hAnsi="Times New Roman" w:cs="Times New Roman"/>
          <w:sz w:val="24"/>
          <w:szCs w:val="24"/>
          <w:lang w:val="ru-RU"/>
        </w:rPr>
        <w:t>Описание регионов в соответствии с их особенностями.</w:t>
      </w:r>
      <w:r w:rsidRPr="009C5937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9C59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9C59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– залог</w:t>
      </w:r>
      <w:r w:rsidRPr="009C59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C5937">
        <w:rPr>
          <w:rFonts w:ascii="Times New Roman" w:hAnsi="Times New Roman" w:cs="Times New Roman"/>
          <w:sz w:val="24"/>
          <w:szCs w:val="24"/>
          <w:lang w:val="ru-RU"/>
        </w:rPr>
        <w:t>будущего России.</w:t>
      </w:r>
    </w:p>
    <w:p w:rsidR="009C5937" w:rsidRPr="00494C28" w:rsidRDefault="009C5937" w:rsidP="009C5937">
      <w:pPr>
        <w:pStyle w:val="ae"/>
        <w:widowControl w:val="0"/>
        <w:numPr>
          <w:ilvl w:val="1"/>
          <w:numId w:val="41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94C2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единая</w:t>
      </w:r>
      <w:r w:rsidRPr="00494C2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страна.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494C2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мир.</w:t>
      </w:r>
      <w:r w:rsidRPr="00494C2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 w:rsidRPr="00494C2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история,</w:t>
      </w:r>
      <w:r w:rsidRPr="00494C2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сходство</w:t>
      </w:r>
      <w:r w:rsidRPr="00494C2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494C2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традиций,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единые</w:t>
      </w:r>
      <w:r w:rsidRPr="00494C2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духовно-нравственные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494C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494C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FE2E0A" w:rsidRPr="00F81D44" w:rsidRDefault="00FE2E0A" w:rsidP="006F2318">
      <w:pPr>
        <w:spacing w:after="0" w:line="240" w:lineRule="auto"/>
        <w:ind w:firstLine="709"/>
        <w:contextualSpacing/>
        <w:jc w:val="both"/>
        <w:rPr>
          <w:lang w:val="ru-RU"/>
        </w:rPr>
      </w:pPr>
    </w:p>
    <w:p w:rsidR="00FE2E0A" w:rsidRPr="00F81D44" w:rsidRDefault="00FE2E0A">
      <w:pPr>
        <w:spacing w:after="0" w:line="264" w:lineRule="auto"/>
        <w:ind w:left="120"/>
        <w:jc w:val="both"/>
        <w:rPr>
          <w:lang w:val="ru-RU"/>
        </w:rPr>
      </w:pPr>
    </w:p>
    <w:p w:rsidR="00FE2E0A" w:rsidRDefault="00FE2E0A">
      <w:pPr>
        <w:rPr>
          <w:rFonts w:ascii="Times New Roman" w:hAnsi="Times New Roman"/>
          <w:color w:val="000000"/>
          <w:sz w:val="28"/>
          <w:lang w:val="ru-RU"/>
        </w:rPr>
      </w:pPr>
    </w:p>
    <w:p w:rsidR="006F2318" w:rsidRPr="00F81D44" w:rsidRDefault="006F2318">
      <w:pPr>
        <w:rPr>
          <w:lang w:val="ru-RU"/>
        </w:rPr>
        <w:sectPr w:rsidR="006F2318" w:rsidRPr="00F81D44" w:rsidSect="006F2318">
          <w:pgSz w:w="11906" w:h="16383"/>
          <w:pgMar w:top="284" w:right="850" w:bottom="1134" w:left="1701" w:header="720" w:footer="720" w:gutter="0"/>
          <w:cols w:space="720"/>
        </w:sectPr>
      </w:pPr>
    </w:p>
    <w:p w:rsidR="00FE2E0A" w:rsidRPr="00494C28" w:rsidRDefault="00A54F08" w:rsidP="006F2318">
      <w:pPr>
        <w:spacing w:after="0" w:line="240" w:lineRule="auto"/>
        <w:ind w:firstLine="709"/>
        <w:contextualSpacing/>
        <w:jc w:val="center"/>
        <w:rPr>
          <w:sz w:val="24"/>
          <w:szCs w:val="24"/>
          <w:lang w:val="ru-RU"/>
        </w:rPr>
      </w:pPr>
      <w:bookmarkStart w:id="8" w:name="block-22576032"/>
      <w:bookmarkEnd w:id="7"/>
      <w:r w:rsidRPr="00494C2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block-22576028"/>
      <w:bookmarkEnd w:id="8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ОДНКНР на уровне основного общего образования направлено на достижение обучающимися личностных,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курса.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курса включают: осознание российской гражданской идентичности; 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ценность самостоятельности и инициативы;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патриотического воспитания: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самоопределение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(личностное, 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профессиональное,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жизненное):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гражданского воспитания: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ценности познавательной деятельности: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proofErr w:type="gram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  <w:r w:rsidRPr="00494C28">
        <w:rPr>
          <w:sz w:val="24"/>
          <w:szCs w:val="24"/>
          <w:lang w:val="ru-RU"/>
        </w:rPr>
        <w:t xml:space="preserve"> 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обучающегося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будут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сформированы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следующие познавательные универсальные учебные действия: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символические/моделирование);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смысловое чтение;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обучающегося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будут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сформированы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следующие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коммуникативные универсальные учебные действия: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формулировать, аргументировать и отстаивать своё мнение (учебное сотрудничество);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владение устной и письменной речью, монологической контекстной речью (коммуникация);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и развитие компетентности в области использования информационно-коммуникационных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технологий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(информационн</w:t>
      </w:r>
      <w:proofErr w:type="gram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коммуникационная компетентность).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обучающегося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будут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сформированы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следующие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регулятивные универсальные учебные действия: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) деятельности.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ОДНКНР на уровне основного общего образования.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Тематический блок 1. «Россия – наш общий дом».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иметь представление о содержании данного курса, в том числе о понятиях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«мораль и нравственность», «семья», «традиционные ценности», об угрозах духовно-нравственному единству страны;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2. Наш дом – Россия.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3. Язык и история.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понимать, что такое язык, каковы важность его изучения и влияние на миропонимание личности;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базовые представления о формировании языка как носителя духовно- нравственных смыслов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4. Русский язык – язык общения и язык возможностей.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уметь обосновать важность русского языка как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нравственных категориях русского языка и их происхождении.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5. Истоки родной культуры.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сформированное представление о понятие «культура»;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выделять общие черты в культуре различных народов, обосновывать их значение и причины.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6. Материальная культура.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артефактах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взаимосвязь между хозяйственным укладом и проявлениями духовной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7. Духовная культура.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таких культурных концептах как «искусство», «наука», «религия»;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и взаимосвязь названных терминов с формами их репрезентации в культуре;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8. Культура и религия.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Иметь представление о понятии «религия», уметь пояснить её роль в жизни общества и основные социально-культурные функции;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связь религии и морали;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роль и значение духовных ценностей в религиях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характеризовать 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конфессии России и их картины мира.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Тема 9. Культура и образование.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термин «образование» и уметь обосновать его важность для личности и общества;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ступенях образования в России и их необходимости;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взаимосвязь культуры и образованности человека;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выделять общее и единичное в культуре на основе предметных знаний о культуре своего народа;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предполагать и доказывать наличие взаимосвязи между культурой и духовно- нравственными ценностями на основе местной культурно-исторической специфики;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Тематический блок 2. «Семья и духовно-нравственные ценности». Тема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11. Семья – хранитель духовных ценностей.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смысл термина «семья»;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обосновывать такие понятия, как «счастливая семья», «семейное счастье»;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и уметь доказывать важность семьи как хранителя традиций и её воспитательную роль;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12. Родина начинается с семьи.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понятие «Родина»;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и различия между концептами «Отечество» и «Родина»;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понимать, что такое история семьи, каковы формы её выражения и сохранения;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13. Традиции семейного воспитания 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взаимосвязь семейных традиций и культуры собственного этноса;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семейных традициях своего народа и народов России, собственной семьи;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14. Образ семьи в культуре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называть традиционные сказочные и фольклорные сюжеты о семье, семейных обязанностях;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обосновывать своё понимание семейных ценностей, выраженных в фольклорных сюжетах;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15. Труд в истории семьи.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понимать, что такое семейное хозяйство и домашний труд;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и оценивать семейный уклад и взаимосвязь с социально- экономической структурой общества в форме большой и малой семей;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16. Семья в современном мире (практическое занятие).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предполагать и доказывать наличие взаимосвязи между культурой и духовно- нравственными ценностями семьи;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важность семьи и семейных традиций для трансляции духовно- нравственных ценностей, морали и нравственности как фактора культурной преемственности.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Тематический блок 3. «Духовно-нравственное богатство личности». Тема 17. Личность – общество – культура.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значение термина «человек» в контексте духовно-нравственной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обосновать взаимосвязь и взаимообусловленность чело века и общества, человека и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знать, что такое гуманизм, иметь представление о его источниках в культуре. Тема 18. Духовный мир человека. Человек – творец культуры.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значение термина «творчество» в нескольких аспектах и понимать границы их применимости;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доказывать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важность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морально-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нравственных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ограничений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в творчестве;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важность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творчества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как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реализацию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духовно-нравственных ценностей человека;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19. Личность и духовно-нравственные ценности.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значение и роль морали и нравственности в жизни человека;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происхождение духовных ценностей, понимание идеалов добра и зла;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показывать на примерах значение таких ценностей, как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«взаимопомощь», «сострадание», «милосердие», «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любовь»</w:t>
      </w:r>
      <w:proofErr w:type="gram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,«</w:t>
      </w:r>
      <w:proofErr w:type="gram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дружба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»,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«коллективизм», «патриотизм», «любовь к близким». Тематический блок 4. «Культурное единство России».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уметь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объяснять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суть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термина «история», знать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основные исторические периоды и уметь выделять их сущностные черты;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значении и функциях изучения истории;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21. Литература как язык культуры.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отличия литературы от других видов художественного творчества;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22. Взаимовлияние культур.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представление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значении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терминов «взаимодействие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культур»,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«культурный обмен» как формах распространения и обогащения духовно- нравственных идеалов общества;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обосновывать важность сохранения культурного наследия;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24. Регионы России: культурное многообразие.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принципы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федеративного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устройства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России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и концепт «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называть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основные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этносы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Российской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Федерации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и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регионы, где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они традиционно проживают;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объяснить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значение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словосочетаний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«многонациональный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народ Российской Федерации», «</w:t>
      </w:r>
      <w:proofErr w:type="spellStart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государствообразующий</w:t>
      </w:r>
      <w:proofErr w:type="spellEnd"/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народ», «титульный этнос»;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ценность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многообразия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культурных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укладов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народов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Российской Федерации;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готовность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к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сохранению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межнационального</w:t>
      </w: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ab/>
        <w:t>и межрелигиозного согласия 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выделять общие черты в культуре различных народов, обосновывать их значение и причины.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25. Праздники в культуре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природе праздников и обосновывать  их важность как элементов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праздников и культурного уклада; различать основные типы праздников;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праздничных традициях народов России и собственной семьи;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связь праздников и истории, культуры народов России; понимать основной смысл семейных праздников;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определять нравственный смысл праздников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26. Памятники архитектуры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взаимосвязь между типом жилищ и типом хозяйственной деятельности;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и уметь охарактеризовать связь между уровнем научно-технического развития и типами жилищ;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нравственном и научном смысле краеведческой работы. Тема 27. Музыкальная культура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темы музыкального творчества народов России, народные инструменты.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28. Изобразительное искусство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объяснить, что такое скульптура, живопись, графика, фольклорные орнаменты;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темы изобразительного искусства народов России. Тема 29. Фольклор и литература народов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объяснять, что такое эпос, миф, сказка, былина, песня;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знать, что такое национальная литература и каковы её выразительные средства; оценивать морально-нравственный потенциал национальной литературы.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Тема 30. Бытовые традиции народов России: пища, одежда, дом.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отличия культурной географии от физической и политической географии;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понимать, что такое культурная карта народов России;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описывать отдельные области культурной карты в соответствии с их особенностями.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Тема 32. Единство страны – залог будущего России.</w:t>
      </w:r>
    </w:p>
    <w:p w:rsidR="009C5937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82789" w:rsidRPr="00494C28" w:rsidRDefault="009C5937" w:rsidP="009C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4C28">
        <w:rPr>
          <w:rFonts w:ascii="Times New Roman" w:hAnsi="Times New Roman"/>
          <w:color w:val="000000"/>
          <w:sz w:val="24"/>
          <w:szCs w:val="24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882789" w:rsidRPr="00494C28" w:rsidRDefault="0088278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82789" w:rsidRPr="006E1CE0" w:rsidRDefault="008827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789" w:rsidRPr="006E1CE0" w:rsidRDefault="008827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789" w:rsidRPr="006E1CE0" w:rsidRDefault="008827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789" w:rsidRPr="006E1CE0" w:rsidRDefault="008827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789" w:rsidRPr="006E1CE0" w:rsidRDefault="0088278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82789" w:rsidRPr="006E1CE0" w:rsidSect="0088278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71518" w:rsidRDefault="006F2318" w:rsidP="005715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 w:rsidR="00571518">
        <w:rPr>
          <w:rFonts w:ascii="Times New Roman" w:hAnsi="Times New Roman"/>
          <w:b/>
          <w:color w:val="000000"/>
          <w:sz w:val="28"/>
        </w:rPr>
        <w:t xml:space="preserve"> 5 КЛАСС</w:t>
      </w:r>
    </w:p>
    <w:p w:rsidR="00571518" w:rsidRDefault="00571518" w:rsidP="005715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tblpX="6" w:tblpY="1"/>
        <w:tblOverlap w:val="never"/>
        <w:tblW w:w="15734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717"/>
        <w:gridCol w:w="1551"/>
        <w:gridCol w:w="1559"/>
        <w:gridCol w:w="1417"/>
        <w:gridCol w:w="2983"/>
        <w:gridCol w:w="2262"/>
        <w:gridCol w:w="2552"/>
      </w:tblGrid>
      <w:tr w:rsidR="00571518" w:rsidRPr="00467FA2" w:rsidTr="00B2567B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67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571518" w:rsidRPr="00467FA2" w:rsidTr="00B2567B">
        <w:trPr>
          <w:trHeight w:hRule="exact" w:val="103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</w:p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18" w:rsidRPr="000067DF" w:rsidTr="00B2567B">
        <w:trPr>
          <w:trHeight w:hRule="exact" w:val="348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Нашдом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Истокироднойкультуры</w:t>
            </w:r>
            <w:proofErr w:type="spellEnd"/>
          </w:p>
        </w:tc>
        <w:tc>
          <w:tcPr>
            <w:tcW w:w="7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том, что такое культура, об общих чертах в  культуре разных народов;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Диктант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Материальнаякультура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традиционных укладах жизни разных народов;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Духовнаякультура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взаимосвязь между проявлениями материальной и духовной культуры;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571518" w:rsidRPr="00207E1C" w:rsidRDefault="00571518" w:rsidP="0057151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textWrapping" w:clear="all"/>
      </w:r>
    </w:p>
    <w:p w:rsidR="00571518" w:rsidRPr="00207E1C" w:rsidRDefault="00571518" w:rsidP="00571518">
      <w:pPr>
        <w:rPr>
          <w:rFonts w:ascii="Times New Roman" w:hAnsi="Times New Roman" w:cs="Times New Roman"/>
          <w:lang w:val="ru-RU"/>
        </w:rPr>
        <w:sectPr w:rsidR="00571518" w:rsidRPr="00207E1C" w:rsidSect="009531FE">
          <w:pgSz w:w="16839" w:h="11907" w:code="9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1518" w:rsidRPr="00207E1C" w:rsidRDefault="00571518" w:rsidP="0057151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316"/>
        <w:gridCol w:w="528"/>
        <w:gridCol w:w="1104"/>
        <w:gridCol w:w="1142"/>
        <w:gridCol w:w="804"/>
        <w:gridCol w:w="4454"/>
        <w:gridCol w:w="2410"/>
        <w:gridCol w:w="2178"/>
      </w:tblGrid>
      <w:tr w:rsidR="00571518" w:rsidRPr="000067DF" w:rsidTr="00B2567B">
        <w:trPr>
          <w:trHeight w:hRule="exact" w:val="1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467FA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Семья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хранительдуховныхценностей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10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Родинаначинается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и разграничивать основные понятия по теме;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работать с научно-популярной литературой, просматривать и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учебные фильмы, систематизировать учебный материал;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истории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467FA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Личность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Диктант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Духовный мир человека.</w:t>
            </w:r>
          </w:p>
          <w:p w:rsidR="00571518" w:rsidRPr="00467FA2" w:rsidRDefault="00571518" w:rsidP="00B2567B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значение слова «человек» в контексте духовно-нравственной культуры;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1518" w:rsidRPr="00207E1C" w:rsidRDefault="00571518" w:rsidP="0057151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571518" w:rsidRPr="00207E1C" w:rsidRDefault="00571518" w:rsidP="00571518">
      <w:pPr>
        <w:rPr>
          <w:rFonts w:ascii="Times New Roman" w:hAnsi="Times New Roman" w:cs="Times New Roman"/>
          <w:lang w:val="ru-RU"/>
        </w:rPr>
        <w:sectPr w:rsidR="00571518" w:rsidRPr="00207E1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1518" w:rsidRPr="00207E1C" w:rsidRDefault="00571518" w:rsidP="0057151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316"/>
        <w:gridCol w:w="528"/>
        <w:gridCol w:w="1104"/>
        <w:gridCol w:w="1142"/>
        <w:gridCol w:w="804"/>
        <w:gridCol w:w="4454"/>
        <w:gridCol w:w="2006"/>
        <w:gridCol w:w="2582"/>
      </w:tblGrid>
      <w:tr w:rsidR="00571518" w:rsidRPr="000067DF" w:rsidTr="00B2567B">
        <w:trPr>
          <w:trHeight w:hRule="exact" w:val="43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Историческая память как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Взаимовлияниекультур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объяснять важность сохранения культурного наследия;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значение основных понятий, отражающих духовно-нравственные ценности;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РегионыРоссии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культурноемногообразие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рассказывать о праздничных традициях разных народов и своей семьи;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устанавливать связь между историей памятника и историей края;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МузыкальнаякультуранародовРоссии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ИзобразительноеискусствонародовРоссии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571518" w:rsidRPr="000067DF" w:rsidTr="00B2567B">
        <w:trPr>
          <w:trHeight w:hRule="exact" w:val="9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467FA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571518" w:rsidRPr="00207E1C" w:rsidRDefault="00571518" w:rsidP="00571518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571518" w:rsidRPr="00207E1C" w:rsidRDefault="00571518" w:rsidP="00571518">
      <w:pPr>
        <w:rPr>
          <w:rFonts w:ascii="Times New Roman" w:hAnsi="Times New Roman" w:cs="Times New Roman"/>
          <w:lang w:val="ru-RU"/>
        </w:rPr>
        <w:sectPr w:rsidR="00571518" w:rsidRPr="00207E1C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1518" w:rsidRPr="00207E1C" w:rsidRDefault="00571518" w:rsidP="0057151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5593" w:type="dxa"/>
        <w:tblInd w:w="-1271" w:type="dxa"/>
        <w:tblLayout w:type="fixed"/>
        <w:tblLook w:val="04A0" w:firstRow="1" w:lastRow="0" w:firstColumn="1" w:lastColumn="0" w:noHBand="0" w:noVBand="1"/>
      </w:tblPr>
      <w:tblGrid>
        <w:gridCol w:w="567"/>
        <w:gridCol w:w="2299"/>
        <w:gridCol w:w="678"/>
        <w:gridCol w:w="851"/>
        <w:gridCol w:w="1276"/>
        <w:gridCol w:w="850"/>
        <w:gridCol w:w="4394"/>
        <w:gridCol w:w="2127"/>
        <w:gridCol w:w="2551"/>
      </w:tblGrid>
      <w:tr w:rsidR="00571518" w:rsidRPr="000067DF" w:rsidTr="00571518">
        <w:trPr>
          <w:trHeight w:hRule="exact"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4.12.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Культурная карта России (</w:t>
            </w:r>
            <w:r w:rsidRPr="00467FA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lang w:val="ru-RU"/>
              </w:rPr>
              <w:t>практическое занятие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Практическаяработа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</w:p>
        </w:tc>
      </w:tr>
      <w:tr w:rsidR="00571518" w:rsidRPr="000067DF" w:rsidTr="00571518">
        <w:trPr>
          <w:trHeight w:hRule="exact"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4.13.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Единство страны - залог будущего России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Контрольнаяработа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Сайт корпорации «Российский </w:t>
            </w:r>
            <w:r w:rsidRPr="00467FA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учебник»</w:t>
            </w:r>
            <w:r w:rsidRPr="00467FA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https</w:t>
            </w: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://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rosuchebnik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ru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metodicheskaja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pomosch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nachalnoe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-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obrazovanie</w:t>
            </w:r>
            <w:proofErr w:type="spellEnd"/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</w:p>
        </w:tc>
      </w:tr>
      <w:tr w:rsidR="00571518" w:rsidRPr="00467FA2" w:rsidTr="00571518">
        <w:trPr>
          <w:trHeight w:hRule="exact" w:val="1765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467F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3.5</w:t>
            </w: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1518" w:rsidRPr="00467FA2" w:rsidRDefault="00571518" w:rsidP="00B256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518" w:rsidRPr="00571518" w:rsidRDefault="00571518" w:rsidP="00571518">
      <w:pPr>
        <w:spacing w:after="0"/>
        <w:ind w:left="120"/>
        <w:sectPr w:rsidR="00571518" w:rsidRPr="00571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E0A" w:rsidRDefault="006F2318" w:rsidP="00E37598">
      <w:pPr>
        <w:spacing w:after="0"/>
      </w:pPr>
      <w:bookmarkStart w:id="10" w:name="block-225760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54F08">
        <w:rPr>
          <w:rFonts w:ascii="Times New Roman" w:hAnsi="Times New Roman"/>
          <w:b/>
          <w:color w:val="000000"/>
          <w:sz w:val="28"/>
        </w:rPr>
        <w:t xml:space="preserve">5 КЛАСС </w:t>
      </w:r>
    </w:p>
    <w:p w:rsidR="00E37598" w:rsidRDefault="00E37598" w:rsidP="00E37598">
      <w:pPr>
        <w:spacing w:after="0"/>
      </w:pPr>
    </w:p>
    <w:tbl>
      <w:tblPr>
        <w:tblW w:w="5162" w:type="pct"/>
        <w:tblLook w:val="04A0" w:firstRow="1" w:lastRow="0" w:firstColumn="1" w:lastColumn="0" w:noHBand="0" w:noVBand="1"/>
      </w:tblPr>
      <w:tblGrid>
        <w:gridCol w:w="559"/>
        <w:gridCol w:w="3990"/>
        <w:gridCol w:w="869"/>
        <w:gridCol w:w="2072"/>
        <w:gridCol w:w="2138"/>
        <w:gridCol w:w="1455"/>
        <w:gridCol w:w="3207"/>
      </w:tblGrid>
      <w:tr w:rsidR="00E37598" w:rsidTr="00E37598">
        <w:trPr>
          <w:trHeight w:hRule="exact" w:val="486"/>
        </w:trPr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1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37598" w:rsidTr="00E37598">
        <w:trPr>
          <w:trHeight w:hRule="exact" w:val="819"/>
        </w:trPr>
        <w:tc>
          <w:tcPr>
            <w:tcW w:w="1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8" w:rsidRDefault="00E37598" w:rsidP="00B2567B"/>
        </w:tc>
        <w:tc>
          <w:tcPr>
            <w:tcW w:w="1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8" w:rsidRDefault="00E37598" w:rsidP="00B2567B"/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8" w:rsidRDefault="00E37598" w:rsidP="00B2567B"/>
        </w:tc>
        <w:tc>
          <w:tcPr>
            <w:tcW w:w="11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98" w:rsidRDefault="00E37598" w:rsidP="00B2567B"/>
        </w:tc>
      </w:tr>
      <w:tr w:rsidR="00E37598" w:rsidRPr="000067DF" w:rsidTr="00E37598">
        <w:trPr>
          <w:trHeight w:hRule="exact" w:val="1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изучать курс</w:t>
            </w:r>
            <w:r w:rsidRPr="00207E1C">
              <w:rPr>
                <w:lang w:val="ru-RU"/>
              </w:rPr>
              <w:t xml:space="preserve"> «</w:t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духовно-</w:t>
            </w:r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России»?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E1C">
              <w:rPr>
                <w:lang w:val="ru-RU"/>
              </w:rPr>
              <w:br/>
            </w:r>
            <w:proofErr w:type="spell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37598" w:rsidTr="00E37598">
        <w:trPr>
          <w:trHeight w:hRule="exact" w:val="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81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115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— язык общения и язык </w:t>
            </w:r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возможностей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81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81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115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1153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81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E37598">
        <w:trPr>
          <w:trHeight w:hRule="exact" w:val="48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RPr="000067DF" w:rsidTr="00E37598">
        <w:trPr>
          <w:trHeight w:hRule="exact" w:val="1484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E1C">
              <w:rPr>
                <w:lang w:val="ru-RU"/>
              </w:rPr>
              <w:br/>
            </w:r>
            <w:proofErr w:type="spell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листа»;;</w:t>
            </w:r>
          </w:p>
        </w:tc>
      </w:tr>
      <w:tr w:rsidR="00E37598" w:rsidRPr="000067DF" w:rsidTr="00E37598">
        <w:trPr>
          <w:trHeight w:hRule="exact" w:val="1361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E1C">
              <w:rPr>
                <w:lang w:val="ru-RU"/>
              </w:rPr>
              <w:br/>
            </w:r>
            <w:proofErr w:type="spell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07E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37598" w:rsidRPr="00207E1C" w:rsidRDefault="00E37598" w:rsidP="00E3759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425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969"/>
        <w:gridCol w:w="851"/>
        <w:gridCol w:w="2126"/>
        <w:gridCol w:w="2126"/>
        <w:gridCol w:w="1418"/>
        <w:gridCol w:w="3195"/>
      </w:tblGrid>
      <w:tr w:rsidR="00E37598" w:rsidTr="00F33C5C">
        <w:trPr>
          <w:trHeight w:hRule="exact"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2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Духовный мир человека. Человек — творец </w:t>
            </w:r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духовно-нравственная </w:t>
            </w:r>
            <w:r w:rsidRPr="00207E1C">
              <w:rPr>
                <w:lang w:val="ru-RU"/>
              </w:rPr>
              <w:br/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11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2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в культуре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RPr="000067DF" w:rsidTr="00F33C5C">
        <w:trPr>
          <w:trHeight w:hRule="exact" w:val="1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E1C">
              <w:rPr>
                <w:lang w:val="ru-RU"/>
              </w:rPr>
              <w:br/>
            </w:r>
            <w:proofErr w:type="spell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07E1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37598" w:rsidTr="00F33C5C">
        <w:trPr>
          <w:trHeight w:hRule="exact" w:val="9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37598" w:rsidRDefault="00E37598" w:rsidP="00E37598">
      <w:pPr>
        <w:autoSpaceDE w:val="0"/>
        <w:autoSpaceDN w:val="0"/>
        <w:spacing w:after="0" w:line="14" w:lineRule="exact"/>
      </w:pPr>
    </w:p>
    <w:tbl>
      <w:tblPr>
        <w:tblW w:w="1426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81"/>
        <w:gridCol w:w="3854"/>
        <w:gridCol w:w="851"/>
        <w:gridCol w:w="2126"/>
        <w:gridCol w:w="2126"/>
        <w:gridCol w:w="1418"/>
        <w:gridCol w:w="3210"/>
      </w:tblGrid>
      <w:tr w:rsidR="00E37598" w:rsidTr="00F33C5C">
        <w:trPr>
          <w:trHeight w:hRule="exact" w:val="7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10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7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7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страны - </w:t>
            </w: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залог будущего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37598" w:rsidTr="00F33C5C">
        <w:trPr>
          <w:trHeight w:hRule="exact" w:val="752"/>
        </w:trPr>
        <w:tc>
          <w:tcPr>
            <w:tcW w:w="453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Pr="00207E1C" w:rsidRDefault="00E37598" w:rsidP="00B2567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0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7598" w:rsidRDefault="00E37598" w:rsidP="00B2567B"/>
        </w:tc>
      </w:tr>
    </w:tbl>
    <w:p w:rsidR="00E37598" w:rsidRDefault="00E37598" w:rsidP="00E37598">
      <w:pPr>
        <w:spacing w:after="0"/>
        <w:sectPr w:rsidR="00E3759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F33C5C" w:rsidRP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center"/>
        <w:rPr>
          <w:lang w:val="ru-RU"/>
        </w:rPr>
      </w:pPr>
      <w:r w:rsidRPr="00F33C5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33C5C" w:rsidRPr="00C8160F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lang w:val="ru-RU"/>
        </w:rPr>
      </w:pPr>
      <w:r w:rsidRPr="00C8160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lang w:val="ru-RU"/>
        </w:rPr>
      </w:pPr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</w:p>
    <w:p w:rsidR="00F33C5C" w:rsidRPr="00207E1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lang w:val="ru-RU"/>
        </w:rPr>
      </w:pPr>
      <w:r w:rsidRPr="00207E1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>Программа комплексного учебного курса «Основы духовно-нравственной культуры народов России»</w:t>
      </w:r>
      <w:r w:rsidR="002C08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авторы: Н.Ф. Виноградова, В.И. Власенко, А.В. Поляков. Примерная основная образовательная программа образовательного учреждения: основная школа. М.: </w:t>
      </w:r>
      <w:proofErr w:type="spellStart"/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>-Граф.</w:t>
      </w:r>
    </w:p>
    <w:p w:rsid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lang w:val="ru-RU"/>
        </w:rPr>
      </w:pPr>
      <w:r w:rsidRPr="00207E1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33C5C" w:rsidRDefault="00F33C5C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07E1C">
        <w:rPr>
          <w:rFonts w:ascii="Times New Roman" w:eastAsia="Times New Roman" w:hAnsi="Times New Roman"/>
          <w:color w:val="000000"/>
          <w:sz w:val="24"/>
          <w:lang w:val="ru-RU"/>
        </w:rPr>
        <w:t>Сайт корпорации «Российский учебник»</w:t>
      </w:r>
    </w:p>
    <w:p w:rsidR="00F33C5C" w:rsidRPr="00467FA2" w:rsidRDefault="000067DF" w:rsidP="00F33C5C">
      <w:pPr>
        <w:autoSpaceDE w:val="0"/>
        <w:autoSpaceDN w:val="0"/>
        <w:spacing w:after="0" w:line="360" w:lineRule="auto"/>
        <w:ind w:firstLine="709"/>
        <w:contextualSpacing/>
        <w:jc w:val="both"/>
        <w:rPr>
          <w:lang w:val="ru-RU"/>
        </w:rPr>
      </w:pPr>
      <w:hyperlink r:id="rId6" w:history="1">
        <w:r w:rsidR="00F33C5C" w:rsidRPr="00FE41E1">
          <w:rPr>
            <w:rStyle w:val="ab"/>
            <w:rFonts w:ascii="Times New Roman" w:eastAsia="Times New Roman" w:hAnsi="Times New Roman"/>
            <w:sz w:val="24"/>
          </w:rPr>
          <w:t>https</w:t>
        </w:r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rosuchebnik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ru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metodicheskaja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pomosch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nachalnoe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33C5C" w:rsidRPr="00FE41E1">
          <w:rPr>
            <w:rStyle w:val="ab"/>
            <w:rFonts w:ascii="Times New Roman" w:eastAsia="Times New Roman" w:hAnsi="Times New Roman"/>
            <w:sz w:val="24"/>
          </w:rPr>
          <w:t>obrazovanie</w:t>
        </w:r>
        <w:proofErr w:type="spellEnd"/>
        <w:r w:rsidR="00F33C5C" w:rsidRPr="00FE41E1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A54F08" w:rsidRPr="009837E6" w:rsidRDefault="00A54F08" w:rsidP="00F33C5C">
      <w:pPr>
        <w:spacing w:after="0" w:line="360" w:lineRule="auto"/>
        <w:ind w:firstLine="709"/>
        <w:contextualSpacing/>
        <w:jc w:val="both"/>
        <w:rPr>
          <w:sz w:val="24"/>
          <w:szCs w:val="24"/>
          <w:lang w:val="ru-RU"/>
        </w:rPr>
      </w:pPr>
    </w:p>
    <w:sectPr w:rsidR="00A54F08" w:rsidRPr="009837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65"/>
    <w:multiLevelType w:val="multilevel"/>
    <w:tmpl w:val="E9609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717C"/>
    <w:multiLevelType w:val="multilevel"/>
    <w:tmpl w:val="FA58B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466AC"/>
    <w:multiLevelType w:val="multilevel"/>
    <w:tmpl w:val="654A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14FE0"/>
    <w:multiLevelType w:val="multilevel"/>
    <w:tmpl w:val="FD4AC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26C28"/>
    <w:multiLevelType w:val="multilevel"/>
    <w:tmpl w:val="04F81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1209A"/>
    <w:multiLevelType w:val="multilevel"/>
    <w:tmpl w:val="CB749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92C89"/>
    <w:multiLevelType w:val="multilevel"/>
    <w:tmpl w:val="6A76A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6234F"/>
    <w:multiLevelType w:val="multilevel"/>
    <w:tmpl w:val="B28E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7265CE"/>
    <w:multiLevelType w:val="multilevel"/>
    <w:tmpl w:val="C9AA2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E49BB"/>
    <w:multiLevelType w:val="multilevel"/>
    <w:tmpl w:val="BE2C1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A00F9"/>
    <w:multiLevelType w:val="multilevel"/>
    <w:tmpl w:val="19BEE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12">
    <w:nsid w:val="2A66565A"/>
    <w:multiLevelType w:val="multilevel"/>
    <w:tmpl w:val="245E9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E76D5"/>
    <w:multiLevelType w:val="multilevel"/>
    <w:tmpl w:val="3DF42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A2929"/>
    <w:multiLevelType w:val="multilevel"/>
    <w:tmpl w:val="6D42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F13A7"/>
    <w:multiLevelType w:val="multilevel"/>
    <w:tmpl w:val="4412C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A0CF8"/>
    <w:multiLevelType w:val="multilevel"/>
    <w:tmpl w:val="8F068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2728E"/>
    <w:multiLevelType w:val="multilevel"/>
    <w:tmpl w:val="E38C2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19">
    <w:nsid w:val="34502A1F"/>
    <w:multiLevelType w:val="multilevel"/>
    <w:tmpl w:val="22E4C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705FD"/>
    <w:multiLevelType w:val="multilevel"/>
    <w:tmpl w:val="D4AA3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24714"/>
    <w:multiLevelType w:val="multilevel"/>
    <w:tmpl w:val="1AB29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64D9A"/>
    <w:multiLevelType w:val="multilevel"/>
    <w:tmpl w:val="B7887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D4920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705DD9"/>
    <w:multiLevelType w:val="multilevel"/>
    <w:tmpl w:val="0B02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DC7027"/>
    <w:multiLevelType w:val="multilevel"/>
    <w:tmpl w:val="B462C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EB4545"/>
    <w:multiLevelType w:val="multilevel"/>
    <w:tmpl w:val="4048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06303"/>
    <w:multiLevelType w:val="multilevel"/>
    <w:tmpl w:val="684A4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907A4"/>
    <w:multiLevelType w:val="multilevel"/>
    <w:tmpl w:val="9280E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256F2"/>
    <w:multiLevelType w:val="multilevel"/>
    <w:tmpl w:val="A646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234A79"/>
    <w:multiLevelType w:val="multilevel"/>
    <w:tmpl w:val="80C2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512B1"/>
    <w:multiLevelType w:val="multilevel"/>
    <w:tmpl w:val="7C8C9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FA5FD9"/>
    <w:multiLevelType w:val="multilevel"/>
    <w:tmpl w:val="C3D6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80742"/>
    <w:multiLevelType w:val="multilevel"/>
    <w:tmpl w:val="2088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C273A"/>
    <w:multiLevelType w:val="multilevel"/>
    <w:tmpl w:val="4F7EF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8399E"/>
    <w:multiLevelType w:val="multilevel"/>
    <w:tmpl w:val="3878A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225F0F"/>
    <w:multiLevelType w:val="multilevel"/>
    <w:tmpl w:val="31B42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227F9C"/>
    <w:multiLevelType w:val="multilevel"/>
    <w:tmpl w:val="BA20E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632DC"/>
    <w:multiLevelType w:val="multilevel"/>
    <w:tmpl w:val="D6C4B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A92997"/>
    <w:multiLevelType w:val="multilevel"/>
    <w:tmpl w:val="9D5EA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B73918"/>
    <w:multiLevelType w:val="multilevel"/>
    <w:tmpl w:val="0534F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33"/>
  </w:num>
  <w:num w:numId="5">
    <w:abstractNumId w:val="26"/>
  </w:num>
  <w:num w:numId="6">
    <w:abstractNumId w:val="0"/>
  </w:num>
  <w:num w:numId="7">
    <w:abstractNumId w:val="12"/>
  </w:num>
  <w:num w:numId="8">
    <w:abstractNumId w:val="29"/>
  </w:num>
  <w:num w:numId="9">
    <w:abstractNumId w:val="13"/>
  </w:num>
  <w:num w:numId="10">
    <w:abstractNumId w:val="14"/>
  </w:num>
  <w:num w:numId="11">
    <w:abstractNumId w:val="25"/>
  </w:num>
  <w:num w:numId="12">
    <w:abstractNumId w:val="38"/>
  </w:num>
  <w:num w:numId="13">
    <w:abstractNumId w:val="27"/>
  </w:num>
  <w:num w:numId="14">
    <w:abstractNumId w:val="39"/>
  </w:num>
  <w:num w:numId="15">
    <w:abstractNumId w:val="34"/>
  </w:num>
  <w:num w:numId="16">
    <w:abstractNumId w:val="17"/>
  </w:num>
  <w:num w:numId="17">
    <w:abstractNumId w:val="9"/>
  </w:num>
  <w:num w:numId="18">
    <w:abstractNumId w:val="40"/>
  </w:num>
  <w:num w:numId="19">
    <w:abstractNumId w:val="2"/>
  </w:num>
  <w:num w:numId="20">
    <w:abstractNumId w:val="16"/>
  </w:num>
  <w:num w:numId="21">
    <w:abstractNumId w:val="7"/>
  </w:num>
  <w:num w:numId="22">
    <w:abstractNumId w:val="32"/>
  </w:num>
  <w:num w:numId="23">
    <w:abstractNumId w:val="20"/>
  </w:num>
  <w:num w:numId="24">
    <w:abstractNumId w:val="22"/>
  </w:num>
  <w:num w:numId="25">
    <w:abstractNumId w:val="19"/>
  </w:num>
  <w:num w:numId="26">
    <w:abstractNumId w:val="3"/>
  </w:num>
  <w:num w:numId="27">
    <w:abstractNumId w:val="6"/>
  </w:num>
  <w:num w:numId="28">
    <w:abstractNumId w:val="37"/>
  </w:num>
  <w:num w:numId="29">
    <w:abstractNumId w:val="35"/>
  </w:num>
  <w:num w:numId="30">
    <w:abstractNumId w:val="1"/>
  </w:num>
  <w:num w:numId="31">
    <w:abstractNumId w:val="10"/>
  </w:num>
  <w:num w:numId="32">
    <w:abstractNumId w:val="31"/>
  </w:num>
  <w:num w:numId="33">
    <w:abstractNumId w:val="15"/>
  </w:num>
  <w:num w:numId="34">
    <w:abstractNumId w:val="36"/>
  </w:num>
  <w:num w:numId="35">
    <w:abstractNumId w:val="30"/>
  </w:num>
  <w:num w:numId="36">
    <w:abstractNumId w:val="21"/>
  </w:num>
  <w:num w:numId="37">
    <w:abstractNumId w:val="4"/>
  </w:num>
  <w:num w:numId="38">
    <w:abstractNumId w:val="24"/>
  </w:num>
  <w:num w:numId="39">
    <w:abstractNumId w:val="23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2E0A"/>
    <w:rsid w:val="000067DF"/>
    <w:rsid w:val="000557DA"/>
    <w:rsid w:val="002C0875"/>
    <w:rsid w:val="00436A39"/>
    <w:rsid w:val="00494C28"/>
    <w:rsid w:val="00571518"/>
    <w:rsid w:val="006E1CE0"/>
    <w:rsid w:val="006F2318"/>
    <w:rsid w:val="00882789"/>
    <w:rsid w:val="009837E6"/>
    <w:rsid w:val="009C5937"/>
    <w:rsid w:val="00A54F08"/>
    <w:rsid w:val="00D76C3A"/>
    <w:rsid w:val="00E37598"/>
    <w:rsid w:val="00E607E5"/>
    <w:rsid w:val="00F33C5C"/>
    <w:rsid w:val="00F81D44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82789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9C5937"/>
    <w:pPr>
      <w:widowControl w:val="0"/>
      <w:autoSpaceDE w:val="0"/>
      <w:autoSpaceDN w:val="0"/>
      <w:spacing w:before="200" w:after="0" w:line="240" w:lineRule="auto"/>
      <w:ind w:left="792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9C59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937"/>
    <w:pPr>
      <w:widowControl w:val="0"/>
      <w:autoSpaceDE w:val="0"/>
      <w:autoSpaceDN w:val="0"/>
      <w:spacing w:before="199" w:after="0" w:line="240" w:lineRule="auto"/>
      <w:ind w:left="1112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21">
    <w:name w:val="Заголовок 21"/>
    <w:basedOn w:val="a"/>
    <w:uiPriority w:val="1"/>
    <w:qFormat/>
    <w:rsid w:val="009C5937"/>
    <w:pPr>
      <w:widowControl w:val="0"/>
      <w:autoSpaceDE w:val="0"/>
      <w:autoSpaceDN w:val="0"/>
      <w:spacing w:before="205" w:after="0" w:line="240" w:lineRule="auto"/>
      <w:ind w:left="79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nachalnoe-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18</cp:revision>
  <dcterms:created xsi:type="dcterms:W3CDTF">2023-09-16T10:10:00Z</dcterms:created>
  <dcterms:modified xsi:type="dcterms:W3CDTF">2024-02-07T15:05:00Z</dcterms:modified>
</cp:coreProperties>
</file>